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0F1" w:rsidRDefault="00BB70F1" w:rsidP="00BB70F1">
      <w:pPr>
        <w:autoSpaceDE w:val="0"/>
        <w:jc w:val="both"/>
        <w:rPr>
          <w:sz w:val="28"/>
          <w:szCs w:val="28"/>
          <w:lang w:eastAsia="zh-CN"/>
        </w:rPr>
      </w:pPr>
      <w:r>
        <w:rPr>
          <w:sz w:val="28"/>
          <w:szCs w:val="28"/>
          <w:lang w:eastAsia="zh-CN"/>
        </w:rPr>
        <w:t>Совета депутатов сельсовета Памяти 13Борцов</w:t>
      </w:r>
    </w:p>
    <w:p w:rsidR="001F4661" w:rsidRDefault="00A657D1">
      <w:pPr>
        <w:ind w:right="2"/>
        <w:rPr>
          <w:b/>
          <w:sz w:val="28"/>
          <w:szCs w:val="28"/>
        </w:rPr>
      </w:pPr>
      <w:bookmarkStart w:id="0" w:name="_GoBack"/>
      <w:bookmarkEnd w:id="0"/>
      <w:r>
        <w:rPr>
          <w:b/>
          <w:sz w:val="28"/>
          <w:szCs w:val="28"/>
        </w:rPr>
        <w:t xml:space="preserve">                                                 </w:t>
      </w:r>
      <w:r>
        <w:rPr>
          <w:b/>
        </w:rPr>
        <w:t xml:space="preserve">         </w:t>
      </w:r>
      <w:r>
        <w:rPr>
          <w:b/>
          <w:noProof/>
        </w:rPr>
        <mc:AlternateContent>
          <mc:Choice Requires="wpg">
            <w:drawing>
              <wp:inline distT="0" distB="0" distL="0" distR="0">
                <wp:extent cx="581025" cy="723900"/>
                <wp:effectExtent l="4762" t="4762" r="4762" b="4762"/>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94807" name="Picture 1"/>
                        <pic:cNvPicPr>
                          <a:picLocks noChangeAspect="1"/>
                        </pic:cNvPicPr>
                      </pic:nvPicPr>
                      <pic:blipFill>
                        <a:blip r:embed="rId9"/>
                        <a:stretch/>
                      </pic:blipFill>
                      <pic:spPr bwMode="auto">
                        <a:xfrm>
                          <a:off x="0" y="0"/>
                          <a:ext cx="581024" cy="723899"/>
                        </a:xfrm>
                        <a:prstGeom prst="rect">
                          <a:avLst/>
                        </a:prstGeom>
                        <a:noFill/>
                        <a:ln w="9525">
                          <a:noFill/>
                          <a:miter lim="800000"/>
                          <a:headEnd/>
                          <a:tailEnd/>
                        </a:ln>
                      </pic:spPr>
                    </pic:pic>
                  </a:graphicData>
                </a:graphic>
              </wp:inline>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5.8pt;height:57.0pt;mso-wrap-distance-left:0.0pt;mso-wrap-distance-top:0.0pt;mso-wrap-distance-right:0.0pt;mso-wrap-distance-bottom:0.0pt;" stroked="f" strokeweight="0.75pt">
                <v:path textboxrect="0,0,0,0"/>
                <v:imagedata r:id="rId11" o:title=""/>
              </v:shape>
            </w:pict>
          </mc:Fallback>
        </mc:AlternateContent>
      </w:r>
    </w:p>
    <w:p w:rsidR="001F4661" w:rsidRDefault="00A657D1">
      <w:pPr>
        <w:ind w:right="-459" w:firstLine="709"/>
        <w:rPr>
          <w:b/>
          <w:sz w:val="28"/>
          <w:szCs w:val="28"/>
        </w:rPr>
      </w:pPr>
      <w:r>
        <w:rPr>
          <w:b/>
          <w:sz w:val="28"/>
          <w:szCs w:val="28"/>
        </w:rPr>
        <w:t xml:space="preserve">                                                       </w:t>
      </w:r>
    </w:p>
    <w:p w:rsidR="001F4661" w:rsidRDefault="001F4661">
      <w:pPr>
        <w:ind w:right="-459" w:firstLine="709"/>
        <w:jc w:val="center"/>
        <w:rPr>
          <w:b/>
          <w:sz w:val="28"/>
          <w:szCs w:val="28"/>
        </w:rPr>
      </w:pPr>
    </w:p>
    <w:p w:rsidR="001F4661" w:rsidRDefault="00A657D1">
      <w:pPr>
        <w:ind w:right="-459"/>
        <w:jc w:val="center"/>
        <w:rPr>
          <w:b/>
          <w:bCs/>
          <w:spacing w:val="20"/>
          <w:sz w:val="28"/>
          <w:szCs w:val="28"/>
        </w:rPr>
      </w:pPr>
      <w:r>
        <w:rPr>
          <w:b/>
          <w:spacing w:val="20"/>
          <w:sz w:val="28"/>
          <w:szCs w:val="28"/>
        </w:rPr>
        <w:t xml:space="preserve"> СОВЕТ ДЕПУТАТОВ СЕЛЬСОВЕТА ПАМЯТИ 13 БОРЦОВ</w:t>
      </w:r>
    </w:p>
    <w:p w:rsidR="001F4661" w:rsidRDefault="00A657D1">
      <w:pPr>
        <w:ind w:right="-459"/>
        <w:jc w:val="center"/>
        <w:rPr>
          <w:b/>
          <w:bCs/>
          <w:spacing w:val="20"/>
          <w:sz w:val="28"/>
          <w:szCs w:val="28"/>
        </w:rPr>
      </w:pPr>
      <w:r>
        <w:rPr>
          <w:b/>
          <w:spacing w:val="20"/>
          <w:sz w:val="28"/>
          <w:szCs w:val="28"/>
        </w:rPr>
        <w:t>ЕМЕЛЬЯНОВСКОГО РАЙОНА</w:t>
      </w:r>
    </w:p>
    <w:p w:rsidR="001F4661" w:rsidRDefault="00A657D1">
      <w:pPr>
        <w:pStyle w:val="1"/>
        <w:ind w:right="-459"/>
        <w:rPr>
          <w:color w:val="auto"/>
          <w:spacing w:val="20"/>
          <w:sz w:val="28"/>
          <w:szCs w:val="28"/>
        </w:rPr>
      </w:pPr>
      <w:r>
        <w:rPr>
          <w:color w:val="auto"/>
          <w:spacing w:val="20"/>
          <w:sz w:val="28"/>
          <w:szCs w:val="28"/>
        </w:rPr>
        <w:t>КРАСНОЯРСКОГО КРАЯ</w:t>
      </w:r>
    </w:p>
    <w:p w:rsidR="001F4661" w:rsidRDefault="001F4661">
      <w:pPr>
        <w:ind w:right="-459"/>
        <w:jc w:val="center"/>
        <w:rPr>
          <w:sz w:val="28"/>
          <w:szCs w:val="28"/>
        </w:rPr>
      </w:pPr>
    </w:p>
    <w:p w:rsidR="001F4661" w:rsidRDefault="00A657D1">
      <w:pPr>
        <w:ind w:right="-459"/>
        <w:rPr>
          <w:b/>
          <w:sz w:val="28"/>
          <w:szCs w:val="28"/>
        </w:rPr>
      </w:pPr>
      <w:r>
        <w:rPr>
          <w:b/>
          <w:sz w:val="28"/>
          <w:szCs w:val="28"/>
        </w:rPr>
        <w:t xml:space="preserve">                                                   РЕШЕНИЕ</w:t>
      </w:r>
      <w:r w:rsidR="00AC088A">
        <w:rPr>
          <w:sz w:val="28"/>
          <w:szCs w:val="28"/>
        </w:rPr>
        <w:t xml:space="preserve"> </w:t>
      </w:r>
    </w:p>
    <w:p w:rsidR="001F4661" w:rsidRDefault="001F4661">
      <w:pPr>
        <w:ind w:right="-459"/>
        <w:rPr>
          <w:b/>
          <w:sz w:val="28"/>
          <w:szCs w:val="28"/>
        </w:rPr>
      </w:pPr>
    </w:p>
    <w:p w:rsidR="001F4661" w:rsidRDefault="00AC088A">
      <w:pPr>
        <w:widowControl w:val="0"/>
        <w:ind w:left="294" w:right="196" w:hanging="294"/>
        <w:jc w:val="both"/>
        <w:rPr>
          <w:sz w:val="28"/>
          <w:szCs w:val="28"/>
        </w:rPr>
      </w:pPr>
      <w:r w:rsidRPr="00AC088A">
        <w:rPr>
          <w:bCs/>
          <w:sz w:val="28"/>
          <w:szCs w:val="28"/>
        </w:rPr>
        <w:t>26</w:t>
      </w:r>
      <w:r w:rsidR="00A657D1" w:rsidRPr="00AC088A">
        <w:rPr>
          <w:bCs/>
          <w:sz w:val="28"/>
          <w:szCs w:val="28"/>
        </w:rPr>
        <w:t>.0</w:t>
      </w:r>
      <w:r w:rsidRPr="00AC088A">
        <w:rPr>
          <w:bCs/>
          <w:sz w:val="28"/>
          <w:szCs w:val="28"/>
        </w:rPr>
        <w:t>9</w:t>
      </w:r>
      <w:r w:rsidR="00A657D1" w:rsidRPr="00AC088A">
        <w:rPr>
          <w:bCs/>
          <w:sz w:val="28"/>
          <w:szCs w:val="28"/>
        </w:rPr>
        <w:t>.2024</w:t>
      </w:r>
      <w:r>
        <w:rPr>
          <w:sz w:val="28"/>
          <w:szCs w:val="28"/>
        </w:rPr>
        <w:t xml:space="preserve">                            </w:t>
      </w:r>
      <w:r w:rsidR="00A657D1">
        <w:rPr>
          <w:sz w:val="28"/>
          <w:szCs w:val="28"/>
        </w:rPr>
        <w:t xml:space="preserve"> </w:t>
      </w:r>
      <w:r w:rsidR="00315AC7" w:rsidRPr="00AC088A">
        <w:rPr>
          <w:sz w:val="28"/>
          <w:szCs w:val="28"/>
        </w:rPr>
        <w:t xml:space="preserve">п. Памяти 13 Борцов </w:t>
      </w:r>
      <w:r w:rsidR="00A657D1" w:rsidRPr="00AC088A">
        <w:rPr>
          <w:sz w:val="28"/>
          <w:szCs w:val="28"/>
        </w:rPr>
        <w:t xml:space="preserve">         </w:t>
      </w:r>
      <w:r>
        <w:rPr>
          <w:sz w:val="28"/>
          <w:szCs w:val="28"/>
        </w:rPr>
        <w:t xml:space="preserve">               </w:t>
      </w:r>
      <w:r w:rsidR="00A657D1" w:rsidRPr="00AC088A">
        <w:rPr>
          <w:sz w:val="28"/>
          <w:szCs w:val="28"/>
        </w:rPr>
        <w:t xml:space="preserve">         №</w:t>
      </w:r>
      <w:r>
        <w:rPr>
          <w:sz w:val="28"/>
          <w:szCs w:val="28"/>
        </w:rPr>
        <w:t xml:space="preserve"> 02-04р</w:t>
      </w:r>
      <w:r w:rsidR="00A657D1" w:rsidRPr="00AC088A">
        <w:rPr>
          <w:sz w:val="28"/>
          <w:szCs w:val="28"/>
        </w:rPr>
        <w:t xml:space="preserve"> </w:t>
      </w:r>
      <w:r w:rsidR="00A657D1">
        <w:rPr>
          <w:sz w:val="28"/>
          <w:szCs w:val="28"/>
          <w:u w:val="single"/>
        </w:rPr>
        <w:t xml:space="preserve">               </w:t>
      </w:r>
    </w:p>
    <w:p w:rsidR="001F4661" w:rsidRDefault="00A657D1">
      <w:pPr>
        <w:widowControl w:val="0"/>
        <w:ind w:left="294" w:right="196" w:hanging="294"/>
        <w:jc w:val="both"/>
        <w:rPr>
          <w:sz w:val="28"/>
          <w:szCs w:val="28"/>
          <w:u w:val="single"/>
        </w:rPr>
      </w:pPr>
      <w:r>
        <w:rPr>
          <w:sz w:val="28"/>
          <w:szCs w:val="28"/>
        </w:rPr>
        <w:t xml:space="preserve"> </w:t>
      </w:r>
    </w:p>
    <w:p w:rsidR="001F4661" w:rsidRDefault="001F4661">
      <w:pPr>
        <w:jc w:val="both"/>
        <w:rPr>
          <w:sz w:val="28"/>
          <w:szCs w:val="28"/>
        </w:rPr>
      </w:pPr>
    </w:p>
    <w:p w:rsidR="001F4661" w:rsidRDefault="00A657D1">
      <w:pPr>
        <w:jc w:val="both"/>
        <w:rPr>
          <w:sz w:val="28"/>
          <w:szCs w:val="28"/>
        </w:rPr>
      </w:pPr>
      <w:r>
        <w:rPr>
          <w:sz w:val="28"/>
          <w:szCs w:val="28"/>
        </w:rPr>
        <w:t>Об утверждении Положения о порядке проведения конкурса по отбору кандидатур на должность главы  сельсовета Памяти 13 Борцов Емельяновского района Красноярского края</w:t>
      </w:r>
    </w:p>
    <w:p w:rsidR="001F4661" w:rsidRDefault="001F4661">
      <w:pPr>
        <w:pStyle w:val="headertext"/>
        <w:shd w:val="clear" w:color="auto" w:fill="FFFFFF"/>
        <w:spacing w:before="0" w:beforeAutospacing="0" w:after="0" w:afterAutospacing="0" w:line="288" w:lineRule="atLeast"/>
        <w:jc w:val="center"/>
        <w:rPr>
          <w:color w:val="2D2D2D"/>
          <w:spacing w:val="2"/>
          <w:sz w:val="28"/>
          <w:szCs w:val="28"/>
        </w:rPr>
      </w:pPr>
    </w:p>
    <w:p w:rsidR="001F4661" w:rsidRDefault="001F4661">
      <w:pPr>
        <w:pStyle w:val="headertext"/>
        <w:shd w:val="clear" w:color="auto" w:fill="FFFFFF"/>
        <w:spacing w:before="0" w:beforeAutospacing="0" w:after="0" w:afterAutospacing="0" w:line="288" w:lineRule="atLeast"/>
        <w:jc w:val="center"/>
        <w:rPr>
          <w:color w:val="2D2D2D"/>
          <w:spacing w:val="2"/>
          <w:sz w:val="28"/>
          <w:szCs w:val="28"/>
        </w:rPr>
      </w:pPr>
    </w:p>
    <w:p w:rsidR="001F4661" w:rsidRDefault="00A657D1">
      <w:pPr>
        <w:pStyle w:val="formattext"/>
        <w:shd w:val="clear" w:color="auto" w:fill="FFFFFF"/>
        <w:spacing w:before="0" w:beforeAutospacing="0" w:after="0" w:afterAutospacing="0"/>
        <w:ind w:firstLine="851"/>
        <w:jc w:val="both"/>
        <w:rPr>
          <w:sz w:val="28"/>
          <w:szCs w:val="28"/>
          <w:highlight w:val="yellow"/>
        </w:rPr>
      </w:pPr>
      <w:proofErr w:type="gramStart"/>
      <w:r>
        <w:rPr>
          <w:sz w:val="28"/>
          <w:szCs w:val="28"/>
        </w:rPr>
        <w:t xml:space="preserve">В соответствии с частью 2.1 статьи 36 Федерального закона </w:t>
      </w:r>
      <w:r>
        <w:rPr>
          <w:sz w:val="28"/>
          <w:szCs w:val="28"/>
        </w:rPr>
        <w:br/>
        <w:t xml:space="preserve">от 06.10.2003 № 131-ФЗ «Об общих принципах организации местного самоуправления в Российской Федерации», Федеральным законом </w:t>
      </w:r>
      <w:r>
        <w:rPr>
          <w:sz w:val="28"/>
          <w:szCs w:val="28"/>
        </w:rPr>
        <w:br/>
        <w:t>от 12.06.2002 № 67-ФЗ «Об основных гарантиях избирательных прав и права на участие в референдуме граждан Российской Федерации», Законами Красноярского края от 01.12.2014 № 7-2884 «О некоторых вопросах организации органов местного самоуправления в Красноярском крае», от 19.12.2017 № 4-1264 «О</w:t>
      </w:r>
      <w:proofErr w:type="gramEnd"/>
      <w:r>
        <w:rPr>
          <w:sz w:val="28"/>
          <w:szCs w:val="28"/>
        </w:rPr>
        <w:t xml:space="preserve"> </w:t>
      </w:r>
      <w:proofErr w:type="gramStart"/>
      <w:r>
        <w:rPr>
          <w:sz w:val="28"/>
          <w:szCs w:val="28"/>
        </w:rPr>
        <w:t xml:space="preserve">представлении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 </w:t>
      </w:r>
      <w:r>
        <w:rPr>
          <w:sz w:val="28"/>
          <w:szCs w:val="28"/>
        </w:rPr>
        <w:br/>
        <w:t>об имуществе и обязательствах имущественного характера и проверке достоверности и полноты таких сведений»,</w:t>
      </w:r>
      <w:r>
        <w:rPr>
          <w:spacing w:val="2"/>
          <w:sz w:val="28"/>
          <w:szCs w:val="28"/>
        </w:rPr>
        <w:t xml:space="preserve"> руководствуясь статьями</w:t>
      </w:r>
      <w:r>
        <w:rPr>
          <w:spacing w:val="2"/>
          <w:sz w:val="28"/>
          <w:szCs w:val="28"/>
          <w:highlight w:val="white"/>
        </w:rPr>
        <w:t xml:space="preserve"> 15, 28, 30 Устава сельсовета Памяти 13 Борцов Емельяновского района Красноярского края, Совет депутатов сельсовета Памяти 13 Борцов </w:t>
      </w:r>
      <w:r>
        <w:rPr>
          <w:b/>
          <w:spacing w:val="2"/>
          <w:sz w:val="28"/>
          <w:szCs w:val="28"/>
          <w:highlight w:val="white"/>
        </w:rPr>
        <w:t>РЕШИЛ</w:t>
      </w:r>
      <w:r>
        <w:rPr>
          <w:spacing w:val="2"/>
          <w:sz w:val="28"/>
          <w:szCs w:val="28"/>
          <w:highlight w:val="white"/>
        </w:rPr>
        <w:t>:</w:t>
      </w:r>
      <w:proofErr w:type="gramEnd"/>
    </w:p>
    <w:p w:rsidR="001F4661" w:rsidRDefault="001F4661">
      <w:pPr>
        <w:pStyle w:val="formattext"/>
        <w:shd w:val="clear" w:color="auto" w:fill="FFFFFF"/>
        <w:spacing w:before="0" w:beforeAutospacing="0" w:after="0" w:afterAutospacing="0"/>
        <w:ind w:firstLine="851"/>
        <w:jc w:val="both"/>
        <w:rPr>
          <w:spacing w:val="2"/>
          <w:sz w:val="28"/>
          <w:szCs w:val="28"/>
        </w:rPr>
      </w:pPr>
    </w:p>
    <w:p w:rsidR="001F4661" w:rsidRDefault="00A657D1">
      <w:pPr>
        <w:pStyle w:val="formattext"/>
        <w:shd w:val="clear" w:color="auto" w:fill="FFFFFF"/>
        <w:spacing w:before="0" w:beforeAutospacing="0" w:after="0" w:afterAutospacing="0"/>
        <w:ind w:firstLine="851"/>
        <w:jc w:val="both"/>
        <w:rPr>
          <w:sz w:val="28"/>
          <w:szCs w:val="28"/>
        </w:rPr>
      </w:pPr>
      <w:r>
        <w:rPr>
          <w:spacing w:val="2"/>
          <w:sz w:val="28"/>
          <w:szCs w:val="28"/>
        </w:rPr>
        <w:t xml:space="preserve">1. Утвердить </w:t>
      </w:r>
      <w:r>
        <w:rPr>
          <w:sz w:val="28"/>
          <w:szCs w:val="28"/>
        </w:rPr>
        <w:t>Положение о порядке проведения конкурса по отбору кандидатур на должность главы сельсовета Памяти 13 Борцов Емельяновского района Красноярского края согласно приложению к настоящему решению.</w:t>
      </w:r>
    </w:p>
    <w:p w:rsidR="001F4661" w:rsidRDefault="00A657D1">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2. Признать утратившими силу </w:t>
      </w:r>
      <w:proofErr w:type="gramStart"/>
      <w:r>
        <w:rPr>
          <w:rFonts w:ascii="Times New Roman" w:hAnsi="Times New Roman" w:cs="Times New Roman"/>
          <w:sz w:val="28"/>
          <w:szCs w:val="28"/>
        </w:rPr>
        <w:t>решения Совета депутатов сельсовета Памяти</w:t>
      </w:r>
      <w:proofErr w:type="gramEnd"/>
      <w:r>
        <w:rPr>
          <w:rFonts w:ascii="Times New Roman" w:hAnsi="Times New Roman" w:cs="Times New Roman"/>
          <w:sz w:val="28"/>
          <w:szCs w:val="28"/>
        </w:rPr>
        <w:t xml:space="preserve"> 13 Борцов:</w:t>
      </w:r>
    </w:p>
    <w:p w:rsidR="001F4661" w:rsidRDefault="00A657D1">
      <w:pPr>
        <w:jc w:val="both"/>
      </w:pPr>
      <w:r>
        <w:rPr>
          <w:sz w:val="28"/>
          <w:szCs w:val="28"/>
        </w:rPr>
        <w:t xml:space="preserve">             - </w:t>
      </w:r>
      <w:r>
        <w:rPr>
          <w:rFonts w:eastAsia="Calibri"/>
          <w:sz w:val="28"/>
          <w:szCs w:val="28"/>
        </w:rPr>
        <w:t xml:space="preserve">решение Совета депутатов сельсовета Памяти 13 Борцов от </w:t>
      </w:r>
      <w:r>
        <w:rPr>
          <w:sz w:val="28"/>
          <w:szCs w:val="28"/>
        </w:rPr>
        <w:t>31.05.2019 №02-06р «Об утверждении Положения о порядке  проведения конкурса по отбору кандидатур на должность Главы сельсовета Памяти 13 Борцов Емельяновского района Красноярского края»;</w:t>
      </w:r>
    </w:p>
    <w:p w:rsidR="001F4661" w:rsidRDefault="00A657D1">
      <w:pPr>
        <w:jc w:val="both"/>
      </w:pPr>
      <w:r>
        <w:rPr>
          <w:rFonts w:eastAsia="Calibri"/>
          <w:sz w:val="28"/>
          <w:szCs w:val="28"/>
        </w:rPr>
        <w:lastRenderedPageBreak/>
        <w:t xml:space="preserve">             – решение Совета депутатов сельсовета Памяти 13 Борцов от 23.06.2021 №29-101р «О внесении изменений в решение  Совета депутатов от  31.05.2019 № 02-06р «Об утверждении Положения о  конкурсе по отбору кандидатур на должность Главы  сельсовета Памяти 13 Борцов»;</w:t>
      </w:r>
    </w:p>
    <w:p w:rsidR="001F4661" w:rsidRDefault="00A657D1">
      <w:pPr>
        <w:shd w:val="clear" w:color="auto" w:fill="FFFFFF"/>
        <w:ind w:left="74" w:right="11"/>
        <w:jc w:val="both"/>
      </w:pPr>
      <w:r>
        <w:rPr>
          <w:rFonts w:eastAsia="Calibri"/>
          <w:sz w:val="28"/>
          <w:szCs w:val="28"/>
        </w:rPr>
        <w:t xml:space="preserve">           – решение Совета депутатов сельсовета Памяти 13 Борцов от 26.04.2023 №52-189р « </w:t>
      </w:r>
      <w:r>
        <w:rPr>
          <w:bCs/>
          <w:sz w:val="28"/>
          <w:szCs w:val="28"/>
        </w:rPr>
        <w:t xml:space="preserve">О внесении изменений в </w:t>
      </w:r>
      <w:r>
        <w:rPr>
          <w:sz w:val="28"/>
          <w:szCs w:val="28"/>
        </w:rPr>
        <w:t xml:space="preserve">решение </w:t>
      </w:r>
      <w:r>
        <w:rPr>
          <w:spacing w:val="2"/>
          <w:sz w:val="28"/>
          <w:szCs w:val="28"/>
        </w:rPr>
        <w:t>Совета депутатов сельсовета Памяти 13 Борцов от 31.05.2019 г. № 02-06р «Об утверждении</w:t>
      </w:r>
      <w:r>
        <w:rPr>
          <w:sz w:val="28"/>
          <w:szCs w:val="28"/>
        </w:rPr>
        <w:t xml:space="preserve"> Положения о порядке  проведения конкурса по отбору кандидатур на должность Главы сельсовета Памяти 13 Борцов  Емельяновского района Красноярского края».</w:t>
      </w:r>
    </w:p>
    <w:p w:rsidR="001F4661" w:rsidRDefault="00A657D1">
      <w:pPr>
        <w:ind w:right="-2" w:firstLine="851"/>
        <w:jc w:val="both"/>
        <w:rPr>
          <w:sz w:val="28"/>
          <w:szCs w:val="28"/>
          <w:highlight w:val="white"/>
        </w:rPr>
      </w:pPr>
      <w:r>
        <w:rPr>
          <w:sz w:val="28"/>
          <w:szCs w:val="28"/>
        </w:rPr>
        <w:t xml:space="preserve">3. </w:t>
      </w:r>
      <w:proofErr w:type="gramStart"/>
      <w:r>
        <w:rPr>
          <w:sz w:val="28"/>
          <w:szCs w:val="28"/>
          <w:highlight w:val="white"/>
        </w:rPr>
        <w:t>Контроль за</w:t>
      </w:r>
      <w:proofErr w:type="gramEnd"/>
      <w:r>
        <w:rPr>
          <w:sz w:val="28"/>
          <w:szCs w:val="28"/>
          <w:highlight w:val="white"/>
        </w:rPr>
        <w:t xml:space="preserve"> исполнением настоящего решения возложить на председателя </w:t>
      </w:r>
      <w:r>
        <w:rPr>
          <w:bCs/>
          <w:sz w:val="28"/>
          <w:szCs w:val="28"/>
          <w:highlight w:val="white"/>
        </w:rPr>
        <w:t>Совета депутатов сельсовета Памяти 13 Борцов</w:t>
      </w:r>
      <w:r>
        <w:rPr>
          <w:sz w:val="28"/>
          <w:szCs w:val="28"/>
          <w:highlight w:val="white"/>
        </w:rPr>
        <w:t>.</w:t>
      </w:r>
    </w:p>
    <w:p w:rsidR="001F4661" w:rsidRDefault="00A657D1">
      <w:pPr>
        <w:ind w:right="-2" w:firstLine="851"/>
        <w:jc w:val="both"/>
        <w:rPr>
          <w:sz w:val="28"/>
          <w:szCs w:val="28"/>
        </w:rPr>
      </w:pPr>
      <w:r>
        <w:rPr>
          <w:sz w:val="28"/>
          <w:szCs w:val="28"/>
        </w:rPr>
        <w:t xml:space="preserve">4. Опубликовать настоящее решение в газете </w:t>
      </w:r>
      <w:r>
        <w:rPr>
          <w:sz w:val="28"/>
          <w:szCs w:val="28"/>
          <w:highlight w:val="white"/>
        </w:rPr>
        <w:t>«Емельяновские Веси»</w:t>
      </w:r>
      <w:r>
        <w:rPr>
          <w:sz w:val="28"/>
          <w:szCs w:val="28"/>
        </w:rPr>
        <w:t xml:space="preserve"> и разместить на официальном сайте муниципального образования сельсовет Памяти 13 Борцов Емельяновский района Красноярского края в информационно-телекоммуникационной сети «Интернет».</w:t>
      </w:r>
    </w:p>
    <w:p w:rsidR="001F4661" w:rsidRDefault="00A657D1">
      <w:pPr>
        <w:ind w:right="-2" w:firstLine="851"/>
        <w:jc w:val="both"/>
        <w:rPr>
          <w:sz w:val="28"/>
          <w:szCs w:val="28"/>
        </w:rPr>
      </w:pPr>
      <w:r>
        <w:rPr>
          <w:sz w:val="28"/>
          <w:szCs w:val="28"/>
        </w:rPr>
        <w:t>5. Решение вступает в силу в день, следующий за днем его официального опубликования в газете «Емельяновские Веси».</w:t>
      </w:r>
      <w:r>
        <w:rPr>
          <w:sz w:val="28"/>
          <w:szCs w:val="28"/>
          <w:highlight w:val="yellow"/>
        </w:rPr>
        <w:t xml:space="preserve"> </w:t>
      </w:r>
    </w:p>
    <w:p w:rsidR="001F4661" w:rsidRDefault="001F4661">
      <w:pPr>
        <w:ind w:right="-2" w:firstLine="709"/>
        <w:jc w:val="both"/>
        <w:rPr>
          <w:sz w:val="28"/>
          <w:szCs w:val="28"/>
        </w:rPr>
      </w:pPr>
    </w:p>
    <w:p w:rsidR="001F4661" w:rsidRDefault="001F4661">
      <w:pPr>
        <w:spacing w:after="100" w:afterAutospacing="1"/>
        <w:ind w:firstLine="709"/>
        <w:contextualSpacing/>
        <w:jc w:val="both"/>
        <w:rPr>
          <w:sz w:val="28"/>
          <w:szCs w:val="28"/>
        </w:rPr>
      </w:pPr>
    </w:p>
    <w:p w:rsidR="00AC088A" w:rsidRDefault="00A657D1" w:rsidP="00AC088A">
      <w:pPr>
        <w:jc w:val="both"/>
        <w:rPr>
          <w:sz w:val="28"/>
          <w:szCs w:val="28"/>
        </w:rPr>
      </w:pPr>
      <w:r>
        <w:rPr>
          <w:sz w:val="28"/>
          <w:szCs w:val="28"/>
        </w:rPr>
        <w:t>Председатель</w:t>
      </w:r>
      <w:r w:rsidR="00AC088A" w:rsidRPr="00AC088A">
        <w:rPr>
          <w:sz w:val="28"/>
          <w:szCs w:val="28"/>
        </w:rPr>
        <w:t xml:space="preserve"> </w:t>
      </w:r>
      <w:r w:rsidR="00AC088A">
        <w:rPr>
          <w:sz w:val="28"/>
          <w:szCs w:val="28"/>
        </w:rPr>
        <w:t xml:space="preserve">Совета депутатов сельсовета                                   </w:t>
      </w:r>
      <w:proofErr w:type="spellStart"/>
      <w:r w:rsidR="00AC088A">
        <w:rPr>
          <w:sz w:val="28"/>
          <w:szCs w:val="28"/>
        </w:rPr>
        <w:t>О.Н.Коваленко</w:t>
      </w:r>
      <w:proofErr w:type="spellEnd"/>
      <w:r w:rsidR="00AC088A">
        <w:rPr>
          <w:sz w:val="28"/>
          <w:szCs w:val="28"/>
        </w:rPr>
        <w:t xml:space="preserve">                                              </w:t>
      </w:r>
    </w:p>
    <w:p w:rsidR="00AC088A" w:rsidRDefault="00A657D1" w:rsidP="00AC088A">
      <w:pPr>
        <w:tabs>
          <w:tab w:val="left" w:pos="5760"/>
        </w:tabs>
        <w:jc w:val="both"/>
        <w:rPr>
          <w:sz w:val="28"/>
          <w:szCs w:val="28"/>
        </w:rPr>
      </w:pPr>
      <w:r>
        <w:rPr>
          <w:sz w:val="28"/>
          <w:szCs w:val="28"/>
        </w:rPr>
        <w:t xml:space="preserve">              </w:t>
      </w:r>
      <w:r w:rsidR="00AC088A">
        <w:rPr>
          <w:sz w:val="28"/>
          <w:szCs w:val="28"/>
        </w:rPr>
        <w:t xml:space="preserve">                            </w:t>
      </w:r>
    </w:p>
    <w:p w:rsidR="00AC088A" w:rsidRDefault="00AC088A" w:rsidP="00AC088A">
      <w:pPr>
        <w:tabs>
          <w:tab w:val="left" w:pos="5760"/>
        </w:tabs>
        <w:jc w:val="both"/>
        <w:rPr>
          <w:sz w:val="28"/>
          <w:szCs w:val="28"/>
        </w:rPr>
      </w:pPr>
      <w:r>
        <w:rPr>
          <w:sz w:val="28"/>
          <w:szCs w:val="28"/>
        </w:rPr>
        <w:t>Исполняющая полномочия</w:t>
      </w:r>
      <w:r w:rsidRPr="00AC088A">
        <w:rPr>
          <w:sz w:val="28"/>
          <w:szCs w:val="28"/>
        </w:rPr>
        <w:t xml:space="preserve"> </w:t>
      </w:r>
      <w:r>
        <w:rPr>
          <w:sz w:val="28"/>
          <w:szCs w:val="28"/>
        </w:rPr>
        <w:t>главы сельсовета</w:t>
      </w:r>
      <w:r w:rsidRPr="00AC088A">
        <w:rPr>
          <w:sz w:val="28"/>
          <w:szCs w:val="28"/>
        </w:rPr>
        <w:t xml:space="preserve"> </w:t>
      </w:r>
      <w:r>
        <w:rPr>
          <w:sz w:val="28"/>
          <w:szCs w:val="28"/>
        </w:rPr>
        <w:t xml:space="preserve">                            </w:t>
      </w:r>
      <w:proofErr w:type="spellStart"/>
      <w:r>
        <w:rPr>
          <w:sz w:val="28"/>
          <w:szCs w:val="28"/>
        </w:rPr>
        <w:t>Н.Ю.Десятова</w:t>
      </w:r>
      <w:proofErr w:type="spellEnd"/>
    </w:p>
    <w:p w:rsidR="00AC088A" w:rsidRDefault="00AC088A" w:rsidP="00AC088A">
      <w:pPr>
        <w:jc w:val="both"/>
        <w:rPr>
          <w:sz w:val="28"/>
          <w:szCs w:val="28"/>
        </w:rPr>
      </w:pPr>
    </w:p>
    <w:p w:rsidR="001F4661" w:rsidRDefault="00A657D1">
      <w:pPr>
        <w:tabs>
          <w:tab w:val="left" w:pos="3107"/>
          <w:tab w:val="left" w:pos="7579"/>
        </w:tabs>
        <w:ind w:firstLine="709"/>
        <w:rPr>
          <w:sz w:val="28"/>
          <w:szCs w:val="28"/>
        </w:rPr>
      </w:pPr>
      <w:r>
        <w:rPr>
          <w:sz w:val="28"/>
          <w:szCs w:val="28"/>
        </w:rPr>
        <w:tab/>
      </w:r>
    </w:p>
    <w:p w:rsidR="001F4661" w:rsidRDefault="00A657D1">
      <w:pPr>
        <w:tabs>
          <w:tab w:val="left" w:pos="3107"/>
          <w:tab w:val="left" w:pos="7579"/>
        </w:tabs>
        <w:ind w:firstLine="709"/>
        <w:rPr>
          <w:sz w:val="28"/>
          <w:szCs w:val="28"/>
        </w:rPr>
      </w:pPr>
      <w:r>
        <w:rPr>
          <w:sz w:val="28"/>
          <w:szCs w:val="28"/>
        </w:rPr>
        <w:t xml:space="preserve">                                  </w:t>
      </w:r>
    </w:p>
    <w:p w:rsidR="001F4661" w:rsidRDefault="001F4661">
      <w:pPr>
        <w:pStyle w:val="formattext"/>
        <w:shd w:val="clear" w:color="auto" w:fill="FFFFFF"/>
        <w:spacing w:before="0" w:beforeAutospacing="0" w:after="0" w:afterAutospacing="0"/>
        <w:ind w:firstLine="851"/>
        <w:jc w:val="both"/>
        <w:rPr>
          <w:spacing w:val="2"/>
          <w:sz w:val="28"/>
          <w:szCs w:val="28"/>
        </w:rPr>
      </w:pPr>
    </w:p>
    <w:p w:rsidR="001F4661" w:rsidRDefault="001F4661">
      <w:pPr>
        <w:pStyle w:val="formattext"/>
        <w:shd w:val="clear" w:color="auto" w:fill="FFFFFF"/>
        <w:spacing w:before="0" w:beforeAutospacing="0" w:after="0" w:afterAutospacing="0"/>
        <w:ind w:firstLine="851"/>
        <w:jc w:val="both"/>
        <w:rPr>
          <w:spacing w:val="2"/>
          <w:sz w:val="28"/>
          <w:szCs w:val="28"/>
        </w:rPr>
      </w:pPr>
    </w:p>
    <w:p w:rsidR="001F4661" w:rsidRDefault="001F4661">
      <w:pPr>
        <w:pStyle w:val="formattext"/>
        <w:shd w:val="clear" w:color="auto" w:fill="FFFFFF"/>
        <w:spacing w:before="0" w:beforeAutospacing="0" w:after="0" w:afterAutospacing="0"/>
        <w:ind w:firstLine="851"/>
        <w:jc w:val="both"/>
        <w:rPr>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1F4661">
      <w:pPr>
        <w:pStyle w:val="formattext"/>
        <w:shd w:val="clear" w:color="auto" w:fill="FFFFFF"/>
        <w:spacing w:before="0" w:beforeAutospacing="0" w:after="0" w:afterAutospacing="0"/>
        <w:ind w:firstLine="851"/>
        <w:jc w:val="both"/>
        <w:rPr>
          <w:color w:val="3C3C3C"/>
          <w:spacing w:val="2"/>
          <w:sz w:val="28"/>
          <w:szCs w:val="28"/>
        </w:rPr>
      </w:pPr>
    </w:p>
    <w:p w:rsidR="001F4661" w:rsidRDefault="00A657D1">
      <w:pPr>
        <w:shd w:val="clear" w:color="auto" w:fill="FFFFFF"/>
        <w:spacing w:before="419" w:after="251"/>
        <w:outlineLvl w:val="2"/>
        <w:rPr>
          <w:color w:val="4C4C4C"/>
          <w:spacing w:val="2"/>
          <w:sz w:val="28"/>
          <w:szCs w:val="28"/>
        </w:rPr>
      </w:pPr>
      <w:r>
        <w:rPr>
          <w:noProof/>
          <w:spacing w:val="2"/>
          <w:sz w:val="28"/>
          <w:szCs w:val="28"/>
        </w:rPr>
        <mc:AlternateContent>
          <mc:Choice Requires="wps">
            <w:drawing>
              <wp:anchor distT="0" distB="0" distL="114300" distR="114300" simplePos="0" relativeHeight="502791680" behindDoc="0" locked="0" layoutInCell="1" allowOverlap="1">
                <wp:simplePos x="0" y="0"/>
                <wp:positionH relativeFrom="column">
                  <wp:posOffset>3395345</wp:posOffset>
                </wp:positionH>
                <wp:positionV relativeFrom="paragraph">
                  <wp:posOffset>-319404</wp:posOffset>
                </wp:positionV>
                <wp:extent cx="2501900" cy="894080"/>
                <wp:effectExtent l="0" t="0" r="0" b="0"/>
                <wp:wrapNone/>
                <wp:docPr id="2" name="Поле 2"/>
                <wp:cNvGraphicFramePr/>
                <a:graphic xmlns:a="http://schemas.openxmlformats.org/drawingml/2006/main">
                  <a:graphicData uri="http://schemas.microsoft.com/office/word/2010/wordprocessingShape">
                    <wps:wsp>
                      <wps:cNvSpPr txBox="1"/>
                      <wps:spPr bwMode="auto">
                        <a:xfrm>
                          <a:off x="0" y="0"/>
                          <a:ext cx="2501900" cy="894080"/>
                        </a:xfrm>
                        <a:prstGeom prst="rect">
                          <a:avLst/>
                        </a:prstGeom>
                        <a:solidFill>
                          <a:srgbClr val="FFFFFF"/>
                        </a:solidFill>
                        <a:ln>
                          <a:solidFill>
                            <a:srgbClr val="FFFFFF"/>
                          </a:solidFill>
                        </a:ln>
                      </wps:spPr>
                      <wps:txbx>
                        <w:txbxContent>
                          <w:p w:rsidR="001F4661" w:rsidRDefault="00A657D1">
                            <w:pPr>
                              <w:pStyle w:val="af8"/>
                              <w:outlineLvl w:val="0"/>
                              <w:rPr>
                                <w:rFonts w:ascii="Times New Roman" w:hAnsi="Times New Roman"/>
                                <w:sz w:val="28"/>
                                <w:szCs w:val="28"/>
                              </w:rPr>
                            </w:pPr>
                            <w:r>
                              <w:rPr>
                                <w:rFonts w:ascii="Times New Roman" w:hAnsi="Times New Roman"/>
                                <w:sz w:val="28"/>
                                <w:szCs w:val="28"/>
                              </w:rPr>
                              <w:t xml:space="preserve">Приложение </w:t>
                            </w:r>
                          </w:p>
                          <w:p w:rsidR="001F4661" w:rsidRDefault="00A657D1">
                            <w:pPr>
                              <w:rPr>
                                <w:sz w:val="28"/>
                                <w:szCs w:val="28"/>
                              </w:rPr>
                            </w:pPr>
                            <w:r>
                              <w:rPr>
                                <w:sz w:val="28"/>
                                <w:szCs w:val="28"/>
                              </w:rPr>
                              <w:t>к решению Совета депутатов</w:t>
                            </w:r>
                          </w:p>
                          <w:p w:rsidR="001F4661" w:rsidRDefault="00A657D1">
                            <w:pPr>
                              <w:rPr>
                                <w:sz w:val="28"/>
                                <w:szCs w:val="28"/>
                              </w:rPr>
                            </w:pPr>
                            <w:r>
                              <w:rPr>
                                <w:sz w:val="28"/>
                                <w:szCs w:val="28"/>
                              </w:rPr>
                              <w:t>сельсовета Памяти 13 Борцов</w:t>
                            </w:r>
                          </w:p>
                          <w:p w:rsidR="001F4661" w:rsidRDefault="00A657D1">
                            <w:pPr>
                              <w:rPr>
                                <w:sz w:val="28"/>
                                <w:szCs w:val="28"/>
                              </w:rPr>
                            </w:pPr>
                            <w:r>
                              <w:rPr>
                                <w:color w:val="000000"/>
                                <w:sz w:val="28"/>
                                <w:szCs w:val="28"/>
                              </w:rPr>
                              <w:t>от</w:t>
                            </w:r>
                            <w:r w:rsidR="00AC088A">
                              <w:rPr>
                                <w:color w:val="000000"/>
                                <w:sz w:val="28"/>
                                <w:szCs w:val="28"/>
                              </w:rPr>
                              <w:t xml:space="preserve"> 26.09.2024 </w:t>
                            </w:r>
                            <w:r>
                              <w:rPr>
                                <w:color w:val="000000"/>
                                <w:sz w:val="28"/>
                                <w:szCs w:val="28"/>
                              </w:rPr>
                              <w:t xml:space="preserve">№ </w:t>
                            </w:r>
                            <w:r w:rsidR="00AC088A">
                              <w:rPr>
                                <w:color w:val="000000"/>
                                <w:sz w:val="28"/>
                                <w:szCs w:val="28"/>
                              </w:rPr>
                              <w:t>02-04р</w:t>
                            </w:r>
                          </w:p>
                        </w:txbxContent>
                      </wps:txbx>
                      <wps:bodyPr wrap="square" upright="1"/>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67.35pt;margin-top:-25.15pt;width:197pt;height:70.4pt;z-index:5027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" strokecolor="white">
                <v:textbox>
                  <w:txbxContent>
                    <w:p w:rsidR="001F4661" w:rsidRDefault="00A657D1">
                      <w:pPr>
                        <w:pStyle w:val="af8"/>
                        <w:outlineLvl w:val="0"/>
                        <w:rPr>
                          <w:rFonts w:ascii="Times New Roman" w:hAnsi="Times New Roman"/>
                          <w:sz w:val="28"/>
                          <w:szCs w:val="28"/>
                        </w:rPr>
                      </w:pPr>
                      <w:r>
                        <w:rPr>
                          <w:rFonts w:ascii="Times New Roman" w:hAnsi="Times New Roman"/>
                          <w:sz w:val="28"/>
                          <w:szCs w:val="28"/>
                        </w:rPr>
                        <w:t xml:space="preserve">Приложение </w:t>
                      </w:r>
                    </w:p>
                    <w:p w:rsidR="001F4661" w:rsidRDefault="00A657D1">
                      <w:pPr>
                        <w:rPr>
                          <w:sz w:val="28"/>
                          <w:szCs w:val="28"/>
                        </w:rPr>
                      </w:pPr>
                      <w:r>
                        <w:rPr>
                          <w:sz w:val="28"/>
                          <w:szCs w:val="28"/>
                        </w:rPr>
                        <w:t>к решению Совета депутатов</w:t>
                      </w:r>
                    </w:p>
                    <w:p w:rsidR="001F4661" w:rsidRDefault="00A657D1">
                      <w:pPr>
                        <w:rPr>
                          <w:sz w:val="28"/>
                          <w:szCs w:val="28"/>
                        </w:rPr>
                      </w:pPr>
                      <w:r>
                        <w:rPr>
                          <w:sz w:val="28"/>
                          <w:szCs w:val="28"/>
                        </w:rPr>
                        <w:t>сельсовета Памяти 13 Борцов</w:t>
                      </w:r>
                    </w:p>
                    <w:p w:rsidR="001F4661" w:rsidRDefault="00A657D1">
                      <w:pPr>
                        <w:rPr>
                          <w:sz w:val="28"/>
                          <w:szCs w:val="28"/>
                        </w:rPr>
                      </w:pPr>
                      <w:r>
                        <w:rPr>
                          <w:color w:val="000000"/>
                          <w:sz w:val="28"/>
                          <w:szCs w:val="28"/>
                        </w:rPr>
                        <w:t>от</w:t>
                      </w:r>
                      <w:r w:rsidR="00AC088A">
                        <w:rPr>
                          <w:color w:val="000000"/>
                          <w:sz w:val="28"/>
                          <w:szCs w:val="28"/>
                        </w:rPr>
                        <w:t xml:space="preserve"> 26.09.2024 </w:t>
                      </w:r>
                      <w:r>
                        <w:rPr>
                          <w:color w:val="000000"/>
                          <w:sz w:val="28"/>
                          <w:szCs w:val="28"/>
                        </w:rPr>
                        <w:t xml:space="preserve">№ </w:t>
                      </w:r>
                      <w:r w:rsidR="00AC088A">
                        <w:rPr>
                          <w:color w:val="000000"/>
                          <w:sz w:val="28"/>
                          <w:szCs w:val="28"/>
                        </w:rPr>
                        <w:t>02-04р</w:t>
                      </w:r>
                    </w:p>
                  </w:txbxContent>
                </v:textbox>
              </v:shape>
            </w:pict>
          </mc:Fallback>
        </mc:AlternateContent>
      </w:r>
    </w:p>
    <w:p w:rsidR="001F4661" w:rsidRDefault="001F4661">
      <w:pPr>
        <w:ind w:right="-441"/>
        <w:jc w:val="center"/>
        <w:rPr>
          <w:b/>
          <w:bCs/>
          <w:sz w:val="28"/>
          <w:szCs w:val="28"/>
        </w:rPr>
      </w:pPr>
    </w:p>
    <w:p w:rsidR="001F4661" w:rsidRDefault="001F4661">
      <w:pPr>
        <w:ind w:right="-441"/>
        <w:jc w:val="center"/>
        <w:rPr>
          <w:b/>
          <w:bCs/>
          <w:sz w:val="28"/>
          <w:szCs w:val="28"/>
        </w:rPr>
      </w:pPr>
    </w:p>
    <w:p w:rsidR="001F4661" w:rsidRDefault="001F4661">
      <w:pPr>
        <w:ind w:right="-441"/>
        <w:jc w:val="center"/>
        <w:rPr>
          <w:b/>
          <w:bCs/>
          <w:sz w:val="28"/>
          <w:szCs w:val="28"/>
        </w:rPr>
      </w:pPr>
    </w:p>
    <w:p w:rsidR="001F4661" w:rsidRDefault="001F4661">
      <w:pPr>
        <w:ind w:right="-441"/>
        <w:jc w:val="center"/>
        <w:rPr>
          <w:b/>
          <w:bCs/>
          <w:sz w:val="28"/>
          <w:szCs w:val="28"/>
        </w:rPr>
      </w:pPr>
    </w:p>
    <w:p w:rsidR="001F4661" w:rsidRDefault="00A657D1">
      <w:pPr>
        <w:ind w:right="-441"/>
        <w:jc w:val="center"/>
        <w:rPr>
          <w:b/>
          <w:bCs/>
          <w:sz w:val="28"/>
          <w:szCs w:val="28"/>
        </w:rPr>
      </w:pPr>
      <w:r>
        <w:rPr>
          <w:b/>
          <w:sz w:val="28"/>
          <w:szCs w:val="28"/>
        </w:rPr>
        <w:t xml:space="preserve">Положение о порядке </w:t>
      </w:r>
    </w:p>
    <w:p w:rsidR="001F4661" w:rsidRDefault="00A657D1">
      <w:pPr>
        <w:ind w:right="-441"/>
        <w:jc w:val="center"/>
        <w:rPr>
          <w:sz w:val="28"/>
          <w:szCs w:val="28"/>
        </w:rPr>
      </w:pPr>
      <w:r>
        <w:rPr>
          <w:b/>
          <w:sz w:val="28"/>
          <w:szCs w:val="28"/>
        </w:rPr>
        <w:t>проведения конкурса по отбору кандидатур на должность главы</w:t>
      </w:r>
    </w:p>
    <w:p w:rsidR="001F4661" w:rsidRDefault="00A657D1">
      <w:pPr>
        <w:ind w:right="-441"/>
        <w:jc w:val="center"/>
        <w:rPr>
          <w:bCs/>
          <w:sz w:val="28"/>
          <w:szCs w:val="28"/>
        </w:rPr>
      </w:pPr>
      <w:r>
        <w:rPr>
          <w:b/>
          <w:sz w:val="28"/>
          <w:szCs w:val="28"/>
        </w:rPr>
        <w:t xml:space="preserve"> сельсовета Памяти 13 Борцов Емельяновского района Красноярского края</w:t>
      </w:r>
    </w:p>
    <w:p w:rsidR="001F4661" w:rsidRDefault="00A657D1">
      <w:pPr>
        <w:shd w:val="clear" w:color="auto" w:fill="FFFFFF"/>
        <w:spacing w:before="419" w:after="251"/>
        <w:jc w:val="center"/>
        <w:outlineLvl w:val="2"/>
        <w:rPr>
          <w:b/>
          <w:spacing w:val="2"/>
          <w:sz w:val="28"/>
          <w:szCs w:val="28"/>
        </w:rPr>
      </w:pPr>
      <w:r>
        <w:rPr>
          <w:b/>
          <w:spacing w:val="2"/>
          <w:sz w:val="28"/>
          <w:szCs w:val="28"/>
        </w:rPr>
        <w:t>1. Общие положения.</w:t>
      </w:r>
    </w:p>
    <w:p w:rsidR="001F4661" w:rsidRDefault="00A657D1">
      <w:pPr>
        <w:tabs>
          <w:tab w:val="num" w:pos="1440"/>
        </w:tabs>
        <w:ind w:right="1" w:firstLine="720"/>
        <w:jc w:val="both"/>
        <w:rPr>
          <w:sz w:val="28"/>
          <w:szCs w:val="28"/>
        </w:rPr>
      </w:pPr>
      <w:r>
        <w:rPr>
          <w:sz w:val="28"/>
          <w:szCs w:val="28"/>
        </w:rPr>
        <w:t>1.1 Настоящее Положение содержит основные правила, устанавливающие в соответствии с законодательством Российской Федерации порядок проведения конкурса по отбору кандидатур на должность главы  сельсовета Памяти 13 Борцов Емельяновского района Красноярского края (далее - главы сельсовета).</w:t>
      </w:r>
    </w:p>
    <w:p w:rsidR="001F4661" w:rsidRDefault="00A657D1">
      <w:pPr>
        <w:ind w:right="1" w:firstLine="720"/>
        <w:jc w:val="both"/>
        <w:rPr>
          <w:sz w:val="28"/>
          <w:szCs w:val="28"/>
        </w:rPr>
      </w:pPr>
      <w:r>
        <w:rPr>
          <w:sz w:val="28"/>
          <w:szCs w:val="28"/>
        </w:rPr>
        <w:t xml:space="preserve">1.2. </w:t>
      </w:r>
      <w:proofErr w:type="gramStart"/>
      <w:r>
        <w:rPr>
          <w:sz w:val="28"/>
          <w:szCs w:val="28"/>
        </w:rPr>
        <w:t>Конкурс обеспечивает равные права граждан Российской Федерации, претендующих на замещение должности главы сельсовета, и проводится с целью отбора кандидатур, наиболее подготовленных для замещения должности главы сельсовета из числа претендентов, представивших документы для участия в конкурсе, на основании их знаний, способностей, профессиональной подготовки, стажа и опыта работы, а также иных качеств, выявленных в результате проведения конкурса.</w:t>
      </w:r>
      <w:proofErr w:type="gramEnd"/>
    </w:p>
    <w:p w:rsidR="001F4661" w:rsidRDefault="00A657D1">
      <w:pPr>
        <w:ind w:right="1" w:firstLine="720"/>
        <w:jc w:val="both"/>
        <w:rPr>
          <w:sz w:val="28"/>
          <w:szCs w:val="28"/>
        </w:rPr>
      </w:pPr>
      <w:r>
        <w:rPr>
          <w:sz w:val="28"/>
          <w:szCs w:val="28"/>
        </w:rPr>
        <w:t>1.3. Конкурс назначается решением Совета депутатов сельсовета Памяти 13 Борцов (далее – Совет депутатов сельсовета).</w:t>
      </w:r>
    </w:p>
    <w:p w:rsidR="001F4661" w:rsidRDefault="00A657D1">
      <w:pPr>
        <w:ind w:right="1" w:firstLine="720"/>
        <w:jc w:val="both"/>
        <w:rPr>
          <w:sz w:val="28"/>
          <w:szCs w:val="28"/>
        </w:rPr>
      </w:pPr>
      <w:r>
        <w:rPr>
          <w:sz w:val="28"/>
          <w:szCs w:val="28"/>
        </w:rPr>
        <w:t>1.4. Решение о назначении конкурса должно содержать следующую информацию:</w:t>
      </w:r>
    </w:p>
    <w:p w:rsidR="001F4661" w:rsidRDefault="00A657D1">
      <w:pPr>
        <w:tabs>
          <w:tab w:val="left" w:pos="1080"/>
        </w:tabs>
        <w:ind w:right="1" w:firstLine="720"/>
        <w:jc w:val="both"/>
        <w:rPr>
          <w:sz w:val="28"/>
          <w:szCs w:val="28"/>
        </w:rPr>
      </w:pPr>
      <w:r>
        <w:rPr>
          <w:sz w:val="28"/>
          <w:szCs w:val="28"/>
        </w:rPr>
        <w:t>1)</w:t>
      </w:r>
      <w:r>
        <w:rPr>
          <w:sz w:val="28"/>
          <w:szCs w:val="28"/>
        </w:rPr>
        <w:tab/>
        <w:t>сведения о дате, времени и месте проведения конкурса;</w:t>
      </w:r>
    </w:p>
    <w:p w:rsidR="001F4661" w:rsidRDefault="00A657D1">
      <w:pPr>
        <w:tabs>
          <w:tab w:val="left" w:pos="1080"/>
        </w:tabs>
        <w:ind w:right="1" w:firstLine="720"/>
        <w:jc w:val="both"/>
        <w:rPr>
          <w:sz w:val="28"/>
          <w:szCs w:val="28"/>
        </w:rPr>
      </w:pPr>
      <w:r>
        <w:rPr>
          <w:sz w:val="28"/>
          <w:szCs w:val="28"/>
        </w:rPr>
        <w:t>2)</w:t>
      </w:r>
      <w:r>
        <w:rPr>
          <w:sz w:val="28"/>
          <w:szCs w:val="28"/>
        </w:rPr>
        <w:tab/>
        <w:t>текст объявления о приеме документов от кандидатов, содержащий сроки приема документов и условия конкурса;</w:t>
      </w:r>
    </w:p>
    <w:p w:rsidR="001F4661" w:rsidRDefault="00A657D1">
      <w:pPr>
        <w:tabs>
          <w:tab w:val="left" w:pos="1080"/>
        </w:tabs>
        <w:ind w:right="1" w:firstLine="720"/>
        <w:jc w:val="both"/>
        <w:rPr>
          <w:sz w:val="28"/>
          <w:szCs w:val="28"/>
        </w:rPr>
      </w:pPr>
      <w:r>
        <w:rPr>
          <w:sz w:val="28"/>
          <w:szCs w:val="28"/>
        </w:rPr>
        <w:t>3)</w:t>
      </w:r>
      <w:r>
        <w:rPr>
          <w:sz w:val="28"/>
          <w:szCs w:val="28"/>
        </w:rPr>
        <w:tab/>
        <w:t>Ф.И.О., должность работника, ответственного за прием документов от кандидатов, их регистрацию, а также организационное обеспечение работы конкурсной комиссии.</w:t>
      </w:r>
    </w:p>
    <w:p w:rsidR="001F4661" w:rsidRDefault="00A657D1">
      <w:pPr>
        <w:ind w:right="1" w:firstLine="720"/>
        <w:jc w:val="both"/>
        <w:rPr>
          <w:sz w:val="28"/>
          <w:szCs w:val="28"/>
        </w:rPr>
      </w:pPr>
      <w:r>
        <w:rPr>
          <w:sz w:val="28"/>
          <w:szCs w:val="28"/>
        </w:rPr>
        <w:t xml:space="preserve">Решение о назначении конкурса публикуется в газете «Емельяновские Веси». </w:t>
      </w:r>
      <w:r>
        <w:rPr>
          <w:color w:val="000000"/>
          <w:sz w:val="28"/>
          <w:szCs w:val="28"/>
        </w:rPr>
        <w:t xml:space="preserve">Решение </w:t>
      </w:r>
      <w:r>
        <w:rPr>
          <w:sz w:val="28"/>
          <w:szCs w:val="28"/>
        </w:rPr>
        <w:t>публикуется не позднее, чем за 35 календарных дней до дня проведения конкурса.</w:t>
      </w:r>
    </w:p>
    <w:p w:rsidR="001F4661" w:rsidRDefault="00A657D1">
      <w:pPr>
        <w:tabs>
          <w:tab w:val="num" w:pos="1440"/>
        </w:tabs>
        <w:ind w:right="1" w:firstLine="720"/>
        <w:jc w:val="both"/>
        <w:rPr>
          <w:sz w:val="28"/>
          <w:szCs w:val="28"/>
        </w:rPr>
      </w:pPr>
      <w:r>
        <w:rPr>
          <w:sz w:val="28"/>
          <w:szCs w:val="28"/>
        </w:rPr>
        <w:t>1.5. Не позднее дня, следующего за днем принятия решения, указанного в пункте 1.3. настоящего Положения,  Совет депутатов сельсовета в письменной форме уведомляет Главу Емельяновского района об объявлении конкурса и начале формирования конкурсной комиссии.</w:t>
      </w:r>
    </w:p>
    <w:p w:rsidR="001F4661" w:rsidRDefault="00A657D1">
      <w:pPr>
        <w:tabs>
          <w:tab w:val="num" w:pos="1440"/>
        </w:tabs>
        <w:ind w:right="1" w:firstLine="720"/>
        <w:jc w:val="both"/>
        <w:rPr>
          <w:sz w:val="28"/>
          <w:szCs w:val="28"/>
        </w:rPr>
      </w:pPr>
      <w:r>
        <w:rPr>
          <w:sz w:val="28"/>
          <w:szCs w:val="28"/>
        </w:rPr>
        <w:t xml:space="preserve">1.6. Расходы по участию в конкурсе (проезд к месту проведения конкурса и обратно, наем жилого помещения, проживание, пользование </w:t>
      </w:r>
      <w:r>
        <w:rPr>
          <w:sz w:val="28"/>
          <w:szCs w:val="28"/>
        </w:rPr>
        <w:lastRenderedPageBreak/>
        <w:t>услугами сре</w:t>
      </w:r>
      <w:proofErr w:type="gramStart"/>
      <w:r>
        <w:rPr>
          <w:sz w:val="28"/>
          <w:szCs w:val="28"/>
        </w:rPr>
        <w:t>дств св</w:t>
      </w:r>
      <w:proofErr w:type="gramEnd"/>
      <w:r>
        <w:rPr>
          <w:sz w:val="28"/>
          <w:szCs w:val="28"/>
        </w:rPr>
        <w:t>язи всех видов и другие расходы) кандидаты (далее также – конкурсанты) производят за свой счет.</w:t>
      </w:r>
    </w:p>
    <w:p w:rsidR="001F4661" w:rsidRDefault="00A657D1">
      <w:pPr>
        <w:ind w:right="1" w:firstLine="720"/>
        <w:jc w:val="both"/>
        <w:rPr>
          <w:sz w:val="28"/>
          <w:szCs w:val="28"/>
        </w:rPr>
      </w:pPr>
      <w:r>
        <w:rPr>
          <w:sz w:val="28"/>
          <w:szCs w:val="28"/>
        </w:rPr>
        <w:t>1.7. Спорные вопросы, связанные с проведением конкурса, рассматриваются в судебном порядке.</w:t>
      </w:r>
    </w:p>
    <w:p w:rsidR="001F4661" w:rsidRDefault="001F4661">
      <w:pPr>
        <w:tabs>
          <w:tab w:val="left" w:pos="1260"/>
          <w:tab w:val="num" w:pos="1440"/>
        </w:tabs>
        <w:ind w:right="-289" w:firstLine="567"/>
        <w:jc w:val="center"/>
        <w:rPr>
          <w:b/>
          <w:bCs/>
          <w:sz w:val="28"/>
          <w:szCs w:val="28"/>
        </w:rPr>
      </w:pPr>
    </w:p>
    <w:p w:rsidR="001F4661" w:rsidRDefault="00A657D1">
      <w:pPr>
        <w:tabs>
          <w:tab w:val="left" w:pos="1260"/>
          <w:tab w:val="num" w:pos="1440"/>
        </w:tabs>
        <w:ind w:right="-289" w:firstLine="567"/>
        <w:jc w:val="center"/>
        <w:rPr>
          <w:b/>
          <w:bCs/>
          <w:sz w:val="28"/>
          <w:szCs w:val="28"/>
        </w:rPr>
      </w:pPr>
      <w:r>
        <w:rPr>
          <w:b/>
          <w:bCs/>
          <w:iCs/>
          <w:sz w:val="28"/>
          <w:szCs w:val="28"/>
        </w:rPr>
        <w:t>2.</w:t>
      </w:r>
      <w:r>
        <w:rPr>
          <w:bCs/>
          <w:iCs/>
          <w:sz w:val="28"/>
          <w:szCs w:val="28"/>
        </w:rPr>
        <w:t xml:space="preserve"> </w:t>
      </w:r>
      <w:r>
        <w:rPr>
          <w:b/>
          <w:bCs/>
          <w:iCs/>
          <w:sz w:val="28"/>
          <w:szCs w:val="28"/>
        </w:rPr>
        <w:t xml:space="preserve"> Конкурсная комиссия</w:t>
      </w:r>
    </w:p>
    <w:p w:rsidR="001F4661" w:rsidRDefault="001F4661">
      <w:pPr>
        <w:tabs>
          <w:tab w:val="left" w:pos="1260"/>
          <w:tab w:val="num" w:pos="1440"/>
        </w:tabs>
        <w:ind w:right="-289" w:firstLine="567"/>
        <w:jc w:val="both"/>
        <w:rPr>
          <w:sz w:val="28"/>
          <w:szCs w:val="28"/>
        </w:rPr>
      </w:pPr>
    </w:p>
    <w:p w:rsidR="001F4661" w:rsidRDefault="00A657D1">
      <w:pPr>
        <w:tabs>
          <w:tab w:val="num" w:pos="1440"/>
        </w:tabs>
        <w:ind w:firstLine="720"/>
        <w:jc w:val="both"/>
        <w:rPr>
          <w:sz w:val="28"/>
          <w:szCs w:val="28"/>
        </w:rPr>
      </w:pPr>
      <w:r>
        <w:rPr>
          <w:sz w:val="28"/>
          <w:szCs w:val="28"/>
        </w:rPr>
        <w:t>2.1. Для проведения конкурса по отбору кандидатур на должность главы сельсовета  формируется конкурсная комиссия (далее – Комиссия) в составе 6 человек. Половина состава Комиссии назначается решением  Совета  депутатов сельсовета, а вторая половина – Главой Емельяновского района.</w:t>
      </w:r>
    </w:p>
    <w:p w:rsidR="001F4661" w:rsidRDefault="00A657D1">
      <w:pPr>
        <w:tabs>
          <w:tab w:val="num" w:pos="1260"/>
        </w:tabs>
        <w:ind w:firstLine="720"/>
        <w:jc w:val="both"/>
        <w:rPr>
          <w:sz w:val="28"/>
          <w:szCs w:val="28"/>
        </w:rPr>
      </w:pPr>
      <w:r>
        <w:rPr>
          <w:sz w:val="28"/>
          <w:szCs w:val="28"/>
        </w:rPr>
        <w:t xml:space="preserve">2.2. Комиссия должна быть сформирована в полном составе не </w:t>
      </w:r>
      <w:proofErr w:type="gramStart"/>
      <w:r>
        <w:rPr>
          <w:sz w:val="28"/>
          <w:szCs w:val="28"/>
        </w:rPr>
        <w:t>позднее</w:t>
      </w:r>
      <w:proofErr w:type="gramEnd"/>
      <w:r>
        <w:rPr>
          <w:sz w:val="28"/>
          <w:szCs w:val="28"/>
        </w:rPr>
        <w:t xml:space="preserve"> чем за 1 календарный день до дня проведения конкурса.</w:t>
      </w:r>
    </w:p>
    <w:p w:rsidR="001F4661" w:rsidRDefault="00A657D1">
      <w:pPr>
        <w:tabs>
          <w:tab w:val="num" w:pos="1260"/>
        </w:tabs>
        <w:ind w:firstLine="720"/>
        <w:jc w:val="both"/>
        <w:rPr>
          <w:sz w:val="28"/>
          <w:szCs w:val="28"/>
        </w:rPr>
      </w:pPr>
      <w:r>
        <w:rPr>
          <w:sz w:val="28"/>
          <w:szCs w:val="28"/>
        </w:rPr>
        <w:t>2.3. Формой работы Комиссии является заседание. Заседание Комиссии считается правомочным, если на нем присутствует более двух третей ее состава. Решение Комиссии принимаются большинством от установленного числа её членов открытым голосованием.</w:t>
      </w:r>
    </w:p>
    <w:p w:rsidR="001F4661" w:rsidRDefault="00A657D1">
      <w:pPr>
        <w:ind w:firstLine="720"/>
        <w:jc w:val="both"/>
        <w:rPr>
          <w:sz w:val="28"/>
          <w:szCs w:val="28"/>
        </w:rPr>
      </w:pPr>
      <w:r>
        <w:rPr>
          <w:sz w:val="28"/>
          <w:szCs w:val="28"/>
        </w:rPr>
        <w:t>2.4. Из числа членов Комиссии избираются председатель и секретарь.</w:t>
      </w:r>
    </w:p>
    <w:p w:rsidR="001F4661" w:rsidRDefault="00A657D1">
      <w:pPr>
        <w:ind w:firstLine="720"/>
        <w:jc w:val="both"/>
        <w:rPr>
          <w:sz w:val="28"/>
          <w:szCs w:val="28"/>
        </w:rPr>
      </w:pPr>
      <w:r>
        <w:rPr>
          <w:sz w:val="28"/>
          <w:szCs w:val="28"/>
        </w:rPr>
        <w:t>2.5. Заседание Комиссии проводится один раз, в день проведения конкурса, за исключением случаев, установленных настоящим Положением.</w:t>
      </w:r>
    </w:p>
    <w:p w:rsidR="001F4661" w:rsidRDefault="00A657D1">
      <w:pPr>
        <w:tabs>
          <w:tab w:val="left" w:pos="1260"/>
        </w:tabs>
        <w:ind w:firstLine="720"/>
        <w:jc w:val="both"/>
        <w:rPr>
          <w:sz w:val="28"/>
          <w:szCs w:val="28"/>
        </w:rPr>
      </w:pPr>
      <w:r>
        <w:rPr>
          <w:sz w:val="28"/>
          <w:szCs w:val="28"/>
        </w:rPr>
        <w:t xml:space="preserve">2.6. Если в день заседания Комиссии присутствует две трети или менее членов Комиссии, заседание переносится на дату и время, определяемые простым большинством присутствующих членов Комиссии. В том случае, если равное число голосов подано за два или более предложенных варианта даты и времени, принимается решение, предусматривающее ближайшие дату и время проведения заседания. При этом заседание может быть перенесено не </w:t>
      </w:r>
      <w:proofErr w:type="gramStart"/>
      <w:r>
        <w:rPr>
          <w:sz w:val="28"/>
          <w:szCs w:val="28"/>
        </w:rPr>
        <w:t>позднее</w:t>
      </w:r>
      <w:proofErr w:type="gramEnd"/>
      <w:r>
        <w:rPr>
          <w:sz w:val="28"/>
          <w:szCs w:val="28"/>
        </w:rPr>
        <w:t xml:space="preserve"> чем на 7 календарных дней со дня принятия решения о его переносе, о чем секретарь Комиссии уведомляет кандидатов в письменной форме по адресу, указанному в заявлении на участие в конкурсе, и (или) посредством телефонной связи и электронной почты, указанным в заявлении на участие в конкурсе.</w:t>
      </w:r>
    </w:p>
    <w:p w:rsidR="001F4661" w:rsidRDefault="001F4661">
      <w:pPr>
        <w:ind w:firstLine="720"/>
        <w:jc w:val="both"/>
        <w:rPr>
          <w:b/>
          <w:bCs/>
          <w:sz w:val="28"/>
          <w:szCs w:val="28"/>
        </w:rPr>
      </w:pPr>
    </w:p>
    <w:p w:rsidR="001F4661" w:rsidRDefault="00A657D1">
      <w:pPr>
        <w:tabs>
          <w:tab w:val="left" w:pos="-2160"/>
        </w:tabs>
        <w:spacing w:before="240" w:after="120"/>
        <w:ind w:right="-289" w:firstLine="567"/>
        <w:jc w:val="center"/>
        <w:rPr>
          <w:sz w:val="28"/>
          <w:szCs w:val="28"/>
        </w:rPr>
      </w:pPr>
      <w:r>
        <w:rPr>
          <w:b/>
          <w:bCs/>
          <w:iCs/>
          <w:sz w:val="28"/>
          <w:szCs w:val="28"/>
        </w:rPr>
        <w:t>3. Основания участия кандидата в конкурсе</w:t>
      </w:r>
    </w:p>
    <w:p w:rsidR="001F4661" w:rsidRDefault="00A657D1">
      <w:pPr>
        <w:ind w:firstLine="720"/>
        <w:jc w:val="both"/>
        <w:outlineLvl w:val="1"/>
        <w:rPr>
          <w:sz w:val="28"/>
          <w:szCs w:val="28"/>
        </w:rPr>
      </w:pPr>
      <w:r>
        <w:rPr>
          <w:sz w:val="28"/>
          <w:szCs w:val="28"/>
        </w:rPr>
        <w:t>3.1. Для участия в конкурсе кандидат представляет следующие документы:</w:t>
      </w:r>
    </w:p>
    <w:p w:rsidR="001F4661" w:rsidRDefault="00A657D1">
      <w:pPr>
        <w:ind w:firstLine="720"/>
        <w:jc w:val="both"/>
        <w:rPr>
          <w:sz w:val="28"/>
          <w:szCs w:val="28"/>
        </w:rPr>
      </w:pPr>
      <w:r>
        <w:rPr>
          <w:sz w:val="28"/>
          <w:szCs w:val="28"/>
        </w:rPr>
        <w:t>1) личное заявление на участие в конкурсе (Приложение 1);</w:t>
      </w:r>
    </w:p>
    <w:p w:rsidR="001F4661" w:rsidRDefault="00A657D1">
      <w:pPr>
        <w:ind w:firstLine="720"/>
        <w:jc w:val="both"/>
        <w:rPr>
          <w:sz w:val="28"/>
          <w:szCs w:val="28"/>
        </w:rPr>
      </w:pPr>
      <w:r>
        <w:rPr>
          <w:sz w:val="28"/>
          <w:szCs w:val="28"/>
        </w:rPr>
        <w:t>2) собственноручно заполненную и подписанную анкету  с приложением фотографий 4 х 5 см., 3 шт. (Приложение  2);</w:t>
      </w:r>
    </w:p>
    <w:p w:rsidR="001F4661" w:rsidRDefault="00A657D1">
      <w:pPr>
        <w:ind w:firstLine="720"/>
        <w:jc w:val="both"/>
        <w:rPr>
          <w:sz w:val="28"/>
          <w:szCs w:val="28"/>
        </w:rPr>
      </w:pPr>
      <w:r>
        <w:rPr>
          <w:sz w:val="28"/>
          <w:szCs w:val="28"/>
        </w:rPr>
        <w:t>3) паспорт или заменяющий его документ;</w:t>
      </w:r>
    </w:p>
    <w:p w:rsidR="001F4661" w:rsidRDefault="00A657D1">
      <w:pPr>
        <w:ind w:firstLine="720"/>
        <w:jc w:val="both"/>
        <w:rPr>
          <w:sz w:val="28"/>
          <w:szCs w:val="28"/>
        </w:rPr>
      </w:pPr>
      <w:r>
        <w:rPr>
          <w:sz w:val="28"/>
          <w:szCs w:val="28"/>
        </w:rPr>
        <w:t>4) документы, подтверждающие профессиональное образование, стаж работы и квалификацию (при наличии):</w:t>
      </w:r>
    </w:p>
    <w:p w:rsidR="001F4661" w:rsidRDefault="00A657D1">
      <w:pPr>
        <w:ind w:firstLine="720"/>
        <w:jc w:val="both"/>
        <w:rPr>
          <w:sz w:val="28"/>
          <w:szCs w:val="28"/>
        </w:rPr>
      </w:pPr>
      <w:r>
        <w:rPr>
          <w:sz w:val="28"/>
          <w:szCs w:val="28"/>
        </w:rPr>
        <w:t>- документ о профессиональном образовании;</w:t>
      </w:r>
    </w:p>
    <w:p w:rsidR="001F4661" w:rsidRDefault="00A657D1">
      <w:pPr>
        <w:ind w:firstLine="720"/>
        <w:jc w:val="both"/>
        <w:rPr>
          <w:sz w:val="28"/>
          <w:szCs w:val="28"/>
        </w:rPr>
      </w:pPr>
      <w:r>
        <w:rPr>
          <w:sz w:val="28"/>
          <w:szCs w:val="28"/>
        </w:rPr>
        <w:t xml:space="preserve">- </w:t>
      </w:r>
      <w:r>
        <w:rPr>
          <w:spacing w:val="2"/>
          <w:sz w:val="28"/>
          <w:szCs w:val="28"/>
        </w:rPr>
        <w:t xml:space="preserve">трудовую книжку (при наличии) или сведения о трудовой деятельности, предусмотренные в соответствии со статьей 66.1 Трудового </w:t>
      </w:r>
      <w:r>
        <w:rPr>
          <w:spacing w:val="2"/>
          <w:sz w:val="28"/>
          <w:szCs w:val="28"/>
        </w:rPr>
        <w:lastRenderedPageBreak/>
        <w:t>кодекса Российской Федерации, за исключением случая, если трудовая (служебная) деятельность ранее не осуществлялась</w:t>
      </w:r>
      <w:r>
        <w:rPr>
          <w:sz w:val="28"/>
          <w:szCs w:val="28"/>
        </w:rPr>
        <w:t>;</w:t>
      </w:r>
    </w:p>
    <w:p w:rsidR="001F4661" w:rsidRDefault="00A657D1">
      <w:pPr>
        <w:ind w:firstLine="720"/>
        <w:jc w:val="both"/>
        <w:rPr>
          <w:sz w:val="28"/>
          <w:szCs w:val="28"/>
        </w:rPr>
      </w:pPr>
      <w:proofErr w:type="gramStart"/>
      <w:r>
        <w:rPr>
          <w:sz w:val="28"/>
          <w:szCs w:val="28"/>
        </w:rPr>
        <w:t>5) документ, подтверждающий представление Губернатору Красноярского края сведений о доходах, об имуществе и обязательствах имущественного характера, полученных кандидатом, его супругой (супругом), несовершеннолетними детьми, в соответствии с п. 4 ст. 2  Закона Красноярского края от 19.12.2017 № 4-1264 «О представлении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w:t>
      </w:r>
      <w:proofErr w:type="gramEnd"/>
      <w:r>
        <w:rPr>
          <w:sz w:val="28"/>
          <w:szCs w:val="28"/>
        </w:rPr>
        <w:t>, об имуществе и обязательствах имущественного характера и проверке достоверности и полноты таких сведений».</w:t>
      </w:r>
    </w:p>
    <w:p w:rsidR="001F4661" w:rsidRDefault="00A657D1">
      <w:pPr>
        <w:ind w:firstLine="720"/>
        <w:jc w:val="both"/>
        <w:rPr>
          <w:sz w:val="28"/>
          <w:szCs w:val="28"/>
        </w:rPr>
      </w:pPr>
      <w:r>
        <w:rPr>
          <w:color w:val="000000"/>
          <w:sz w:val="28"/>
          <w:szCs w:val="28"/>
        </w:rPr>
        <w:t xml:space="preserve">Сведения представляются по форме справки, утвержденной Указом Президента Российской Федерации </w:t>
      </w:r>
      <w:hyperlink r:id="rId12" w:tooltip="http://pravo-search.minjust.ru:8080/bigs/showDocument.html?id=FBC166DA-0E10-434C-A3B8-3A32D2840A2F" w:history="1">
        <w:r>
          <w:rPr>
            <w:sz w:val="28"/>
            <w:szCs w:val="28"/>
          </w:rPr>
          <w:t>от 23.06.2014 № 460</w:t>
        </w:r>
      </w:hyperlink>
      <w:r>
        <w:rPr>
          <w:color w:val="000000"/>
          <w:sz w:val="28"/>
          <w:szCs w:val="28"/>
        </w:rPr>
        <w:t xml:space="preserve">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1F4661" w:rsidRDefault="00A657D1">
      <w:pPr>
        <w:ind w:firstLine="720"/>
        <w:jc w:val="both"/>
        <w:rPr>
          <w:sz w:val="28"/>
          <w:szCs w:val="28"/>
        </w:rPr>
      </w:pPr>
      <w:proofErr w:type="gramStart"/>
      <w:r>
        <w:rPr>
          <w:sz w:val="28"/>
          <w:szCs w:val="28"/>
        </w:rPr>
        <w:t>6) справку о наличии (отсутствии) судимости и (или) факта уголовного преследования либо о прекращении уголовного преследования по форме, утвержденной административным регламентом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 утвержденной приказом МВД России.</w:t>
      </w:r>
      <w:proofErr w:type="gramEnd"/>
    </w:p>
    <w:p w:rsidR="001F4661" w:rsidRDefault="00A657D1">
      <w:pPr>
        <w:tabs>
          <w:tab w:val="num" w:pos="1080"/>
        </w:tabs>
        <w:ind w:firstLine="720"/>
        <w:jc w:val="both"/>
        <w:rPr>
          <w:sz w:val="28"/>
          <w:szCs w:val="28"/>
        </w:rPr>
      </w:pPr>
      <w:r>
        <w:rPr>
          <w:sz w:val="28"/>
          <w:szCs w:val="28"/>
        </w:rPr>
        <w:t>Также подаются копии документов, указанных в подпунктах 3 и 4 настоящего пункта.</w:t>
      </w:r>
    </w:p>
    <w:p w:rsidR="001F4661" w:rsidRDefault="00A657D1">
      <w:pPr>
        <w:ind w:firstLine="720"/>
        <w:jc w:val="both"/>
        <w:rPr>
          <w:sz w:val="28"/>
          <w:szCs w:val="28"/>
        </w:rPr>
      </w:pPr>
      <w:r>
        <w:rPr>
          <w:sz w:val="28"/>
          <w:szCs w:val="28"/>
        </w:rPr>
        <w:t>По желанию кандидата им могут быть представлены документы о дополнительном профессиональном образовании, о присвоении ученой степени, ученого звания, о награждении наградами и присвоении почетных званий и иные документы, характеризующие его личность, профессиональную подготовку.</w:t>
      </w:r>
    </w:p>
    <w:p w:rsidR="001F4661" w:rsidRDefault="00A657D1">
      <w:pPr>
        <w:ind w:firstLine="720"/>
        <w:jc w:val="both"/>
        <w:rPr>
          <w:sz w:val="28"/>
          <w:szCs w:val="28"/>
        </w:rPr>
      </w:pPr>
      <w:r>
        <w:rPr>
          <w:sz w:val="28"/>
          <w:szCs w:val="28"/>
        </w:rPr>
        <w:t>3.2. В качестве конкурсного задания кандидат представляет разработанную им программу действий, направленную на улучшение социально-экономической ситуации в муниципальном образовании сельсовет  Памяти 13 Борцов (далее - Программа).</w:t>
      </w:r>
    </w:p>
    <w:p w:rsidR="001F4661" w:rsidRDefault="00A657D1">
      <w:pPr>
        <w:ind w:firstLine="720"/>
        <w:jc w:val="both"/>
        <w:rPr>
          <w:sz w:val="28"/>
          <w:szCs w:val="28"/>
        </w:rPr>
      </w:pPr>
      <w:r>
        <w:rPr>
          <w:sz w:val="28"/>
          <w:szCs w:val="28"/>
        </w:rPr>
        <w:t>Программа обязательно должна содержать:</w:t>
      </w:r>
    </w:p>
    <w:p w:rsidR="001F4661" w:rsidRDefault="00A657D1">
      <w:pPr>
        <w:ind w:firstLine="720"/>
        <w:jc w:val="both"/>
        <w:rPr>
          <w:sz w:val="28"/>
          <w:szCs w:val="28"/>
        </w:rPr>
      </w:pPr>
      <w:r>
        <w:rPr>
          <w:sz w:val="28"/>
          <w:szCs w:val="28"/>
        </w:rPr>
        <w:t>1) оценку текущего социально-экономического состояния  сельсовета Памяти 13 Борцов;</w:t>
      </w:r>
    </w:p>
    <w:p w:rsidR="001F4661" w:rsidRDefault="00A657D1">
      <w:pPr>
        <w:ind w:firstLine="720"/>
        <w:jc w:val="both"/>
        <w:rPr>
          <w:sz w:val="28"/>
          <w:szCs w:val="28"/>
        </w:rPr>
      </w:pPr>
      <w:r>
        <w:rPr>
          <w:sz w:val="28"/>
          <w:szCs w:val="28"/>
        </w:rPr>
        <w:t>2) описание основных социально-экономических проблем  сельсовет Памяти 13 Борцов;</w:t>
      </w:r>
    </w:p>
    <w:p w:rsidR="001F4661" w:rsidRDefault="00A657D1">
      <w:pPr>
        <w:ind w:firstLine="720"/>
        <w:jc w:val="both"/>
        <w:rPr>
          <w:sz w:val="28"/>
          <w:szCs w:val="28"/>
        </w:rPr>
      </w:pPr>
      <w:r>
        <w:rPr>
          <w:sz w:val="28"/>
          <w:szCs w:val="28"/>
        </w:rPr>
        <w:t>3) комплекс предлагаемых кандидатом мер, направленных на улучшение социально-экономического положения и решение основных проблем  сельсовета Памяти 13 Борцов;</w:t>
      </w:r>
    </w:p>
    <w:p w:rsidR="001F4661" w:rsidRDefault="00A657D1">
      <w:pPr>
        <w:ind w:firstLine="720"/>
        <w:jc w:val="both"/>
        <w:rPr>
          <w:sz w:val="28"/>
          <w:szCs w:val="28"/>
        </w:rPr>
      </w:pPr>
      <w:r>
        <w:rPr>
          <w:sz w:val="28"/>
          <w:szCs w:val="28"/>
        </w:rPr>
        <w:t>4) предполагаемую структуру администрации сельсовета Памяти 13 Борцов;</w:t>
      </w:r>
    </w:p>
    <w:p w:rsidR="001F4661" w:rsidRDefault="00A657D1">
      <w:pPr>
        <w:ind w:firstLine="720"/>
        <w:jc w:val="both"/>
        <w:rPr>
          <w:sz w:val="28"/>
          <w:szCs w:val="28"/>
        </w:rPr>
      </w:pPr>
      <w:r>
        <w:rPr>
          <w:sz w:val="28"/>
          <w:szCs w:val="28"/>
        </w:rPr>
        <w:lastRenderedPageBreak/>
        <w:t>5) предполагаемые сроки реализации Программы.</w:t>
      </w:r>
    </w:p>
    <w:p w:rsidR="001F4661" w:rsidRDefault="00A657D1">
      <w:pPr>
        <w:ind w:firstLine="720"/>
        <w:jc w:val="both"/>
        <w:rPr>
          <w:sz w:val="28"/>
          <w:szCs w:val="28"/>
        </w:rPr>
      </w:pPr>
      <w:r>
        <w:rPr>
          <w:sz w:val="28"/>
          <w:szCs w:val="28"/>
        </w:rPr>
        <w:t>Программа подписывается кандидатом и представляется Комиссии в день проведения конкурса.</w:t>
      </w:r>
    </w:p>
    <w:p w:rsidR="001F4661" w:rsidRDefault="00A657D1">
      <w:pPr>
        <w:ind w:firstLine="720"/>
        <w:jc w:val="both"/>
        <w:rPr>
          <w:sz w:val="28"/>
          <w:szCs w:val="28"/>
        </w:rPr>
      </w:pPr>
      <w:r>
        <w:rPr>
          <w:sz w:val="28"/>
          <w:szCs w:val="28"/>
        </w:rPr>
        <w:t xml:space="preserve">Программа должна быть прошита, листы пронумерованы. Программа представляется в запечатанном и подписанном гражданином конверте с указанием количества документов и листов в конверте. Программа представляется объемом до двадцати страниц машинописного текста гарнитурой шрифта </w:t>
      </w:r>
      <w:proofErr w:type="spellStart"/>
      <w:r>
        <w:rPr>
          <w:sz w:val="28"/>
          <w:szCs w:val="28"/>
        </w:rPr>
        <w:t>Times</w:t>
      </w:r>
      <w:proofErr w:type="spellEnd"/>
      <w:r>
        <w:rPr>
          <w:sz w:val="28"/>
          <w:szCs w:val="28"/>
        </w:rPr>
        <w:t xml:space="preserve"> </w:t>
      </w:r>
      <w:proofErr w:type="spellStart"/>
      <w:r>
        <w:rPr>
          <w:sz w:val="28"/>
          <w:szCs w:val="28"/>
        </w:rPr>
        <w:t>New</w:t>
      </w:r>
      <w:proofErr w:type="spellEnd"/>
      <w:r>
        <w:rPr>
          <w:sz w:val="28"/>
          <w:szCs w:val="28"/>
        </w:rPr>
        <w:t xml:space="preserve"> </w:t>
      </w:r>
      <w:proofErr w:type="spellStart"/>
      <w:r>
        <w:rPr>
          <w:sz w:val="28"/>
          <w:szCs w:val="28"/>
        </w:rPr>
        <w:t>Roman</w:t>
      </w:r>
      <w:proofErr w:type="spellEnd"/>
      <w:r>
        <w:rPr>
          <w:sz w:val="28"/>
          <w:szCs w:val="28"/>
        </w:rPr>
        <w:t xml:space="preserve"> размером № 14.</w:t>
      </w:r>
    </w:p>
    <w:p w:rsidR="001F4661" w:rsidRDefault="00A657D1">
      <w:pPr>
        <w:ind w:firstLine="720"/>
        <w:jc w:val="both"/>
        <w:rPr>
          <w:sz w:val="28"/>
          <w:szCs w:val="28"/>
        </w:rPr>
      </w:pPr>
      <w:r>
        <w:rPr>
          <w:sz w:val="28"/>
          <w:szCs w:val="28"/>
        </w:rPr>
        <w:t>3.3. Документы, указанные в пункте 3.1 настоящего Положения, кандидат представляет лично в течение 35 календарных дней со дня опубликования решения о назначении конкурса.</w:t>
      </w:r>
    </w:p>
    <w:p w:rsidR="001F4661" w:rsidRDefault="00A657D1">
      <w:pPr>
        <w:ind w:firstLine="720"/>
        <w:jc w:val="both"/>
        <w:rPr>
          <w:sz w:val="28"/>
          <w:szCs w:val="28"/>
        </w:rPr>
      </w:pPr>
      <w:r>
        <w:rPr>
          <w:sz w:val="28"/>
          <w:szCs w:val="28"/>
        </w:rPr>
        <w:t>Подлинники документов, если нет оснований предполагать их подложность, возвращаются гражданину в день предъявления, а их копии формируются в дело. Кандидату выдается расписка о приеме документов с указанием перечня документов и даты приема, о чем делается пометка в журнале регистрации.</w:t>
      </w:r>
    </w:p>
    <w:p w:rsidR="001F4661" w:rsidRDefault="00A657D1">
      <w:pPr>
        <w:tabs>
          <w:tab w:val="num" w:pos="1260"/>
          <w:tab w:val="num" w:pos="1440"/>
        </w:tabs>
        <w:ind w:firstLine="720"/>
        <w:jc w:val="both"/>
        <w:rPr>
          <w:sz w:val="28"/>
          <w:szCs w:val="28"/>
        </w:rPr>
      </w:pPr>
      <w:r>
        <w:rPr>
          <w:sz w:val="28"/>
          <w:szCs w:val="28"/>
        </w:rPr>
        <w:t>Представленные кандидатом сведения могут быть проверены в порядке, установленном действующим законодательством.</w:t>
      </w:r>
    </w:p>
    <w:p w:rsidR="001F4661" w:rsidRDefault="00A657D1">
      <w:pPr>
        <w:tabs>
          <w:tab w:val="num" w:pos="1260"/>
          <w:tab w:val="num" w:pos="1440"/>
        </w:tabs>
        <w:ind w:firstLine="720"/>
        <w:jc w:val="both"/>
        <w:rPr>
          <w:sz w:val="28"/>
          <w:szCs w:val="28"/>
        </w:rPr>
      </w:pPr>
      <w:r>
        <w:rPr>
          <w:sz w:val="28"/>
          <w:szCs w:val="28"/>
        </w:rPr>
        <w:t>3.4. По истечении срока, установленного пунктом 3.3. настоящего Положения, журнал регистрации, а также дела с копиями документов кандидатов передаются в Комиссию с указанием количества передаваемых дел.</w:t>
      </w:r>
    </w:p>
    <w:p w:rsidR="001F4661" w:rsidRDefault="00A657D1">
      <w:pPr>
        <w:pStyle w:val="a3"/>
        <w:ind w:left="0"/>
        <w:jc w:val="both"/>
        <w:rPr>
          <w:sz w:val="28"/>
          <w:szCs w:val="28"/>
        </w:rPr>
      </w:pPr>
      <w:r>
        <w:rPr>
          <w:sz w:val="28"/>
          <w:szCs w:val="28"/>
        </w:rPr>
        <w:t>3.5. Кандидат не допускается к участию в конкурсе в случае:</w:t>
      </w:r>
    </w:p>
    <w:p w:rsidR="001F4661" w:rsidRDefault="00A657D1">
      <w:pPr>
        <w:ind w:firstLine="720"/>
        <w:jc w:val="both"/>
        <w:rPr>
          <w:sz w:val="28"/>
          <w:szCs w:val="28"/>
        </w:rPr>
      </w:pPr>
      <w:r>
        <w:rPr>
          <w:sz w:val="28"/>
          <w:szCs w:val="28"/>
        </w:rPr>
        <w:t xml:space="preserve">а) </w:t>
      </w:r>
      <w:proofErr w:type="spellStart"/>
      <w:r>
        <w:rPr>
          <w:sz w:val="28"/>
          <w:szCs w:val="28"/>
        </w:rPr>
        <w:t>недостижения</w:t>
      </w:r>
      <w:proofErr w:type="spellEnd"/>
      <w:r>
        <w:rPr>
          <w:sz w:val="28"/>
          <w:szCs w:val="28"/>
        </w:rPr>
        <w:t xml:space="preserve"> на день проведения конкурса возраста 21 года;</w:t>
      </w:r>
    </w:p>
    <w:p w:rsidR="001F4661" w:rsidRDefault="00A657D1">
      <w:pPr>
        <w:ind w:firstLine="720"/>
        <w:jc w:val="both"/>
        <w:rPr>
          <w:sz w:val="28"/>
          <w:szCs w:val="28"/>
        </w:rPr>
      </w:pPr>
      <w:r>
        <w:rPr>
          <w:sz w:val="28"/>
          <w:szCs w:val="28"/>
        </w:rPr>
        <w:t>б) наличия на день проведения конкурса у него иных ограничений пассивного избирательного права для избрания выборным должностным лицом местного самоуправления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w:t>
      </w:r>
    </w:p>
    <w:p w:rsidR="001F4661" w:rsidRDefault="00A657D1">
      <w:pPr>
        <w:ind w:firstLine="720"/>
        <w:jc w:val="both"/>
        <w:rPr>
          <w:sz w:val="28"/>
          <w:szCs w:val="28"/>
        </w:rPr>
      </w:pPr>
      <w:r>
        <w:rPr>
          <w:sz w:val="28"/>
          <w:szCs w:val="28"/>
        </w:rPr>
        <w:t>в) признания гражданина ограничено дееспособным  решением суда, вступившим в законную силу;</w:t>
      </w:r>
    </w:p>
    <w:p w:rsidR="001F4661" w:rsidRDefault="00A657D1">
      <w:pPr>
        <w:ind w:firstLine="720"/>
        <w:jc w:val="both"/>
        <w:rPr>
          <w:sz w:val="28"/>
          <w:szCs w:val="28"/>
        </w:rPr>
      </w:pPr>
      <w:r>
        <w:rPr>
          <w:sz w:val="28"/>
          <w:szCs w:val="28"/>
        </w:rPr>
        <w:t>г) в случае непредставления или несвоевременного представления документов для участия в конкурсе, указанных в подпунктах 1-3, 5 (в части документа, подтверждающего представление сведений Губернатору Красноярского края) и  6 пункта 3.1. настоящего Положения, представления их не в полном объеме или без соблюдения требований, установленных настоящим Положением.</w:t>
      </w:r>
    </w:p>
    <w:p w:rsidR="001F4661" w:rsidRDefault="00A657D1">
      <w:pPr>
        <w:tabs>
          <w:tab w:val="num" w:pos="-2340"/>
        </w:tabs>
        <w:ind w:firstLine="720"/>
        <w:jc w:val="both"/>
        <w:rPr>
          <w:sz w:val="28"/>
          <w:szCs w:val="28"/>
        </w:rPr>
      </w:pPr>
      <w:r>
        <w:rPr>
          <w:sz w:val="28"/>
          <w:szCs w:val="28"/>
        </w:rPr>
        <w:t>3.6. В случае если по истечении срока, установленного пунктом 3.3. настоящего Положения, документы представили менее двух кандидатов, Совет депутатов сельсовета принимает решение о продлении срока приема документов, но не более чем на 15 календарных дней со дня опубликования данного решения.</w:t>
      </w:r>
    </w:p>
    <w:p w:rsidR="001F4661" w:rsidRDefault="00A657D1">
      <w:pPr>
        <w:tabs>
          <w:tab w:val="num" w:pos="-2340"/>
        </w:tabs>
        <w:ind w:firstLine="720"/>
        <w:jc w:val="both"/>
        <w:rPr>
          <w:sz w:val="28"/>
          <w:szCs w:val="28"/>
        </w:rPr>
      </w:pPr>
      <w:r>
        <w:rPr>
          <w:sz w:val="28"/>
          <w:szCs w:val="28"/>
        </w:rPr>
        <w:t>Одновременно   Совет депутатов сельсовета в своем решении определяет новую дату проведения конкурса.</w:t>
      </w:r>
    </w:p>
    <w:p w:rsidR="001F4661" w:rsidRDefault="00A657D1">
      <w:pPr>
        <w:tabs>
          <w:tab w:val="num" w:pos="-2340"/>
        </w:tabs>
        <w:ind w:firstLine="720"/>
        <w:jc w:val="both"/>
        <w:rPr>
          <w:sz w:val="28"/>
          <w:szCs w:val="28"/>
        </w:rPr>
      </w:pPr>
      <w:r>
        <w:rPr>
          <w:sz w:val="28"/>
          <w:szCs w:val="28"/>
        </w:rPr>
        <w:lastRenderedPageBreak/>
        <w:t>Решение о продлении срока приема документов и переносе даты конкурса подлежит опубликованию.</w:t>
      </w:r>
    </w:p>
    <w:p w:rsidR="001F4661" w:rsidRDefault="00A657D1">
      <w:pPr>
        <w:ind w:firstLine="720"/>
        <w:jc w:val="both"/>
        <w:rPr>
          <w:sz w:val="28"/>
          <w:szCs w:val="28"/>
        </w:rPr>
      </w:pPr>
      <w:r>
        <w:rPr>
          <w:sz w:val="28"/>
          <w:szCs w:val="28"/>
        </w:rPr>
        <w:t xml:space="preserve">3.7. В случае если по окончании дополнительного срока, установленного в соответствии с пунктом 3.6. настоящего Положения, документы представили менее двух кандидатов, решением Комиссии конкурс признается несостоявшимся, о чем не позднее 2 календарных дней со дня принятия решения информируется  Совет депутатов сельсовета. В этом случае  Совет депутатов сельсовета в течение 30 календарных дней со дня поступления указанной информации Комиссии должен принять решение о проведении нового конкурса, которое  публикуется в газете «Емельяновские Веси». </w:t>
      </w:r>
    </w:p>
    <w:p w:rsidR="001F4661" w:rsidRDefault="00A657D1">
      <w:pPr>
        <w:ind w:firstLine="720"/>
        <w:jc w:val="both"/>
        <w:rPr>
          <w:sz w:val="28"/>
          <w:szCs w:val="28"/>
        </w:rPr>
      </w:pPr>
      <w:r>
        <w:rPr>
          <w:sz w:val="28"/>
          <w:szCs w:val="28"/>
        </w:rPr>
        <w:t>3.8. Кандидат вправе отказаться от участия в конкурсе и снять свою кандидатуру путем подачи письменного заявления на любом этапе конкурса, но не позднее принятия Комиссией итогового решения о результатах конкурса.</w:t>
      </w:r>
    </w:p>
    <w:p w:rsidR="001F4661" w:rsidRDefault="001F4661">
      <w:pPr>
        <w:tabs>
          <w:tab w:val="num" w:pos="1260"/>
        </w:tabs>
        <w:ind w:right="-289" w:firstLine="567"/>
        <w:jc w:val="center"/>
        <w:rPr>
          <w:b/>
          <w:bCs/>
          <w:sz w:val="28"/>
          <w:szCs w:val="28"/>
        </w:rPr>
      </w:pPr>
    </w:p>
    <w:p w:rsidR="001F4661" w:rsidRDefault="00A657D1">
      <w:pPr>
        <w:tabs>
          <w:tab w:val="num" w:pos="1260"/>
        </w:tabs>
        <w:ind w:right="-289" w:firstLine="567"/>
        <w:jc w:val="center"/>
        <w:rPr>
          <w:b/>
          <w:bCs/>
          <w:sz w:val="28"/>
          <w:szCs w:val="28"/>
        </w:rPr>
      </w:pPr>
      <w:r>
        <w:rPr>
          <w:b/>
          <w:bCs/>
          <w:iCs/>
          <w:sz w:val="28"/>
          <w:szCs w:val="28"/>
        </w:rPr>
        <w:t>4. Порядок проведения конкурса</w:t>
      </w:r>
    </w:p>
    <w:p w:rsidR="001F4661" w:rsidRDefault="001F4661">
      <w:pPr>
        <w:tabs>
          <w:tab w:val="left" w:pos="4680"/>
        </w:tabs>
        <w:ind w:left="795" w:right="-289" w:firstLine="567"/>
        <w:jc w:val="both"/>
        <w:rPr>
          <w:sz w:val="28"/>
          <w:szCs w:val="28"/>
        </w:rPr>
      </w:pPr>
    </w:p>
    <w:p w:rsidR="001F4661" w:rsidRDefault="00A657D1">
      <w:pPr>
        <w:ind w:right="-289" w:firstLine="708"/>
        <w:jc w:val="both"/>
        <w:rPr>
          <w:sz w:val="28"/>
          <w:szCs w:val="28"/>
        </w:rPr>
      </w:pPr>
      <w:bookmarkStart w:id="1" w:name="undefined"/>
      <w:r>
        <w:rPr>
          <w:sz w:val="28"/>
          <w:szCs w:val="28"/>
        </w:rPr>
        <w:t>4.1.На основании представленных документов и проверки соответствия кандидатов требованиям, установленным настоящим Положением, Комиссия принимает решение о допуске кандидатов к участию в конкурсе.</w:t>
      </w:r>
    </w:p>
    <w:p w:rsidR="001F4661" w:rsidRDefault="00A657D1">
      <w:pPr>
        <w:ind w:right="-289" w:firstLine="708"/>
        <w:jc w:val="both"/>
        <w:rPr>
          <w:sz w:val="28"/>
          <w:szCs w:val="28"/>
        </w:rPr>
      </w:pPr>
      <w:r>
        <w:rPr>
          <w:sz w:val="28"/>
          <w:szCs w:val="28"/>
        </w:rPr>
        <w:t xml:space="preserve">4.1.1. </w:t>
      </w:r>
      <w:proofErr w:type="gramStart"/>
      <w:r>
        <w:rPr>
          <w:sz w:val="28"/>
          <w:szCs w:val="28"/>
        </w:rPr>
        <w:t>В случае установления обстоятельств, указанных в пункте 3.5. настоящего Положения, препятствующих кандидату участвовать в конкурсе, Комиссия выносит решение об отказе данному гражданину в участии в конкурсе с указанием причин отказа, о чем гражданин должен быть проинформирован устно в день проведения конкурса, в случае его присутствия, и письменно в течение 3-х календарных дней со дня принятия решения.</w:t>
      </w:r>
      <w:proofErr w:type="gramEnd"/>
    </w:p>
    <w:p w:rsidR="001F4661" w:rsidRDefault="00A657D1">
      <w:pPr>
        <w:tabs>
          <w:tab w:val="left" w:pos="1260"/>
        </w:tabs>
        <w:ind w:right="-289" w:firstLine="708"/>
        <w:jc w:val="both"/>
        <w:rPr>
          <w:sz w:val="28"/>
          <w:szCs w:val="28"/>
        </w:rPr>
      </w:pPr>
      <w:r>
        <w:rPr>
          <w:sz w:val="28"/>
          <w:szCs w:val="28"/>
        </w:rPr>
        <w:t>4.1.2. Если из всех кандидатов, допущенных к участию в конкурсе, на заседание Комиссии явились менее двух кандидатов, Комиссия переносит заседание на следующий день, о чем уведомляет кандидатов всеми возможными способами.</w:t>
      </w:r>
    </w:p>
    <w:p w:rsidR="001F4661" w:rsidRDefault="00A657D1">
      <w:pPr>
        <w:ind w:right="-289" w:firstLine="708"/>
        <w:jc w:val="both"/>
        <w:rPr>
          <w:sz w:val="28"/>
          <w:szCs w:val="28"/>
        </w:rPr>
      </w:pPr>
      <w:r>
        <w:rPr>
          <w:sz w:val="28"/>
          <w:szCs w:val="28"/>
        </w:rPr>
        <w:t>Если на вновь назначенное Комиссией заседание в соответствии с первым абзацем настоящего пункта явились менее двух кандидатов, Комиссия признает конкурс несостоявшимся и письменно информирует о сложившейся ситуации  Совет депутатов</w:t>
      </w:r>
      <w:r>
        <w:rPr>
          <w:i/>
          <w:sz w:val="28"/>
          <w:szCs w:val="28"/>
        </w:rPr>
        <w:t xml:space="preserve"> </w:t>
      </w:r>
      <w:r>
        <w:rPr>
          <w:sz w:val="28"/>
          <w:szCs w:val="28"/>
        </w:rPr>
        <w:t>сельсовета</w:t>
      </w:r>
      <w:r>
        <w:rPr>
          <w:i/>
          <w:sz w:val="28"/>
          <w:szCs w:val="28"/>
        </w:rPr>
        <w:t xml:space="preserve"> </w:t>
      </w:r>
      <w:r>
        <w:rPr>
          <w:sz w:val="28"/>
          <w:szCs w:val="28"/>
        </w:rPr>
        <w:t xml:space="preserve">в сроки, установленные пунктом 3.7. настоящего Положения. В этом случае  Совет депутатов сельсовета в течение 30 календарных дней со дня поступления указанной информации Комиссии должен принять решение о проведении нового конкурса, которое  публикуется в газете «Емельяновские Веси». </w:t>
      </w:r>
    </w:p>
    <w:p w:rsidR="001F4661" w:rsidRDefault="00A657D1">
      <w:pPr>
        <w:ind w:right="-289" w:firstLine="708"/>
        <w:jc w:val="both"/>
        <w:rPr>
          <w:sz w:val="28"/>
          <w:szCs w:val="28"/>
        </w:rPr>
      </w:pPr>
      <w:r>
        <w:rPr>
          <w:sz w:val="28"/>
          <w:szCs w:val="28"/>
        </w:rPr>
        <w:t>4.2. Конкурс проводится в два этапа в течение конкурсного дня, если иное не установлено настоящим Положением.</w:t>
      </w:r>
    </w:p>
    <w:p w:rsidR="001F4661" w:rsidRDefault="00A657D1">
      <w:pPr>
        <w:ind w:right="-289" w:firstLine="708"/>
        <w:jc w:val="both"/>
        <w:rPr>
          <w:sz w:val="28"/>
          <w:szCs w:val="28"/>
        </w:rPr>
      </w:pPr>
      <w:r>
        <w:rPr>
          <w:sz w:val="28"/>
          <w:szCs w:val="28"/>
        </w:rPr>
        <w:t>Кандидаты участвуют в конкурсе лично.</w:t>
      </w:r>
    </w:p>
    <w:p w:rsidR="001F4661" w:rsidRDefault="00A657D1">
      <w:pPr>
        <w:ind w:right="-289" w:firstLine="708"/>
        <w:jc w:val="both"/>
        <w:rPr>
          <w:sz w:val="28"/>
          <w:szCs w:val="28"/>
        </w:rPr>
      </w:pPr>
      <w:r>
        <w:rPr>
          <w:sz w:val="28"/>
          <w:szCs w:val="28"/>
        </w:rPr>
        <w:t>4.3. Первый этап конкурса проводится на основе анкетных данных и представленных документов в форме собеседования.</w:t>
      </w:r>
    </w:p>
    <w:p w:rsidR="001F4661" w:rsidRDefault="00A657D1">
      <w:pPr>
        <w:ind w:right="-425" w:firstLine="709"/>
        <w:jc w:val="both"/>
        <w:rPr>
          <w:sz w:val="28"/>
          <w:szCs w:val="28"/>
        </w:rPr>
      </w:pPr>
      <w:r>
        <w:rPr>
          <w:sz w:val="28"/>
          <w:szCs w:val="28"/>
        </w:rPr>
        <w:t xml:space="preserve">4.3.1. </w:t>
      </w:r>
      <w:r>
        <w:rPr>
          <w:color w:val="000000"/>
          <w:sz w:val="28"/>
          <w:szCs w:val="28"/>
        </w:rPr>
        <w:t xml:space="preserve">При подведении итогов первого этапа конкурса Комиссия оценивает конкурсантов исходя из представленных ими документов. При выставлении </w:t>
      </w:r>
      <w:r>
        <w:rPr>
          <w:color w:val="000000"/>
          <w:sz w:val="28"/>
          <w:szCs w:val="28"/>
        </w:rPr>
        <w:lastRenderedPageBreak/>
        <w:t>оценок Комиссией учитываются биографические данные, уровень образования, стаж работы по специальности, профессиональные достижения кандидатов, полнота и достоверность предоставленных документов, в том числе и документов, предоставление которых не носит обязательный характер.</w:t>
      </w:r>
    </w:p>
    <w:p w:rsidR="001F4661" w:rsidRDefault="00A657D1">
      <w:pPr>
        <w:ind w:right="-289" w:firstLine="708"/>
        <w:jc w:val="both"/>
        <w:rPr>
          <w:sz w:val="28"/>
          <w:szCs w:val="28"/>
        </w:rPr>
      </w:pPr>
      <w:r>
        <w:rPr>
          <w:sz w:val="28"/>
          <w:szCs w:val="28"/>
        </w:rPr>
        <w:t>4.3.2. Оценка кандидатов на первом этапе производится по пятибалльной системе. Каждый член Комиссии выставляет кандидату соответствующий балл (от 1 до 5) и заносит его в оценочный лист (Приложение 3), который удостоверяется  подписью члена Комиссии.</w:t>
      </w:r>
    </w:p>
    <w:p w:rsidR="001F4661" w:rsidRDefault="00A657D1">
      <w:pPr>
        <w:ind w:right="-289" w:firstLine="708"/>
        <w:jc w:val="both"/>
        <w:rPr>
          <w:sz w:val="28"/>
          <w:szCs w:val="28"/>
        </w:rPr>
      </w:pPr>
      <w:r>
        <w:rPr>
          <w:sz w:val="28"/>
          <w:szCs w:val="28"/>
        </w:rPr>
        <w:t>4.4. На втором этапе Комиссия рассматривает Программы, представленные кандидатами в соответствии с пунктом 3.2. настоящего Положения.</w:t>
      </w:r>
    </w:p>
    <w:p w:rsidR="001F4661" w:rsidRDefault="00A657D1">
      <w:pPr>
        <w:ind w:right="-289" w:firstLine="708"/>
        <w:jc w:val="both"/>
        <w:rPr>
          <w:sz w:val="28"/>
          <w:szCs w:val="28"/>
        </w:rPr>
      </w:pPr>
      <w:r>
        <w:rPr>
          <w:sz w:val="28"/>
          <w:szCs w:val="28"/>
        </w:rPr>
        <w:t>4.4.1. Кандидат докладывает основные положения Программы, при этом для её презентации кандидат вправе использовать мультимедийные средства.</w:t>
      </w:r>
    </w:p>
    <w:p w:rsidR="001F4661" w:rsidRDefault="00A657D1">
      <w:pPr>
        <w:ind w:right="-289" w:firstLine="708"/>
        <w:jc w:val="both"/>
        <w:rPr>
          <w:sz w:val="28"/>
          <w:szCs w:val="28"/>
        </w:rPr>
      </w:pPr>
      <w:r>
        <w:rPr>
          <w:sz w:val="28"/>
          <w:szCs w:val="28"/>
        </w:rPr>
        <w:t>4.4.2. Для изложения основных положений Программы кандидату отводится не более 20 минут.</w:t>
      </w:r>
    </w:p>
    <w:p w:rsidR="001F4661" w:rsidRDefault="00A657D1">
      <w:pPr>
        <w:ind w:right="-289" w:firstLine="708"/>
        <w:jc w:val="both"/>
        <w:rPr>
          <w:sz w:val="28"/>
          <w:szCs w:val="28"/>
        </w:rPr>
      </w:pPr>
      <w:proofErr w:type="gramStart"/>
      <w:r>
        <w:rPr>
          <w:sz w:val="28"/>
          <w:szCs w:val="28"/>
        </w:rPr>
        <w:t>По завершении выступления кандидата члены Комиссии вправе задавать ему вопросы, которые могут быть направлены на проверку знаний основ государственного управления и местного самоуправления, Конституции Российской Федерации, федерального законодательства, Устава и законов Красноярского края, иных нормативных правовых актов в сферах конституционного, муниципального, административного, трудового и гражданского права.</w:t>
      </w:r>
      <w:proofErr w:type="gramEnd"/>
    </w:p>
    <w:p w:rsidR="001F4661" w:rsidRDefault="00A657D1">
      <w:pPr>
        <w:ind w:right="-289" w:firstLine="708"/>
        <w:jc w:val="both"/>
        <w:rPr>
          <w:sz w:val="28"/>
          <w:szCs w:val="28"/>
        </w:rPr>
      </w:pPr>
      <w:r>
        <w:rPr>
          <w:sz w:val="28"/>
          <w:szCs w:val="28"/>
        </w:rPr>
        <w:t>4.4.3. При подведении итогов второго этапа конкурса Члены Комиссии учитывают качество представленных Программ, их целесообразность и осуществимость, полноту и содержательность ответов кандидатов, уровень их коммуникативных навыков и навыки публичного выступления.</w:t>
      </w:r>
    </w:p>
    <w:p w:rsidR="001F4661" w:rsidRDefault="00A657D1">
      <w:pPr>
        <w:ind w:right="-289" w:firstLine="708"/>
        <w:jc w:val="both"/>
        <w:rPr>
          <w:sz w:val="28"/>
          <w:szCs w:val="28"/>
        </w:rPr>
      </w:pPr>
      <w:r>
        <w:rPr>
          <w:sz w:val="28"/>
          <w:szCs w:val="28"/>
        </w:rPr>
        <w:t>4.4.4. Члены Комиссии (в отсутствие кандидата) дают оценку Программе с учетом ответов конкурсантов по десятибалльной системе.</w:t>
      </w:r>
    </w:p>
    <w:p w:rsidR="001F4661" w:rsidRDefault="00A657D1">
      <w:pPr>
        <w:ind w:right="-289" w:firstLine="708"/>
        <w:jc w:val="both"/>
        <w:rPr>
          <w:sz w:val="28"/>
          <w:szCs w:val="28"/>
        </w:rPr>
      </w:pPr>
      <w:r>
        <w:rPr>
          <w:sz w:val="28"/>
          <w:szCs w:val="28"/>
        </w:rPr>
        <w:t>По итогам второго этапа конкурса каждый член Комиссии выставляет кандидату соответствующий балл (от 1 до 10) и заносит его в оценочный лист, который удостоверяется  подписью члена Комиссии.</w:t>
      </w:r>
    </w:p>
    <w:p w:rsidR="001F4661" w:rsidRDefault="00A657D1">
      <w:pPr>
        <w:ind w:right="-289" w:firstLine="708"/>
        <w:jc w:val="both"/>
        <w:rPr>
          <w:sz w:val="28"/>
          <w:szCs w:val="28"/>
        </w:rPr>
      </w:pPr>
      <w:r>
        <w:rPr>
          <w:sz w:val="28"/>
          <w:szCs w:val="28"/>
        </w:rPr>
        <w:t>4.5. По завершении конкурсных испытаний подсчитывается общее число баллов по каждому кандидату, полученных при прохождении двух этапов конкурса, данные об этом заносятся в протокол.</w:t>
      </w:r>
      <w:bookmarkEnd w:id="1"/>
    </w:p>
    <w:p w:rsidR="001F4661" w:rsidRDefault="00A657D1">
      <w:pPr>
        <w:tabs>
          <w:tab w:val="left" w:pos="1260"/>
        </w:tabs>
        <w:ind w:right="-289" w:firstLine="708"/>
        <w:jc w:val="both"/>
        <w:rPr>
          <w:sz w:val="28"/>
          <w:szCs w:val="28"/>
        </w:rPr>
      </w:pPr>
      <w:r>
        <w:rPr>
          <w:sz w:val="28"/>
          <w:szCs w:val="28"/>
        </w:rPr>
        <w:t>4.6. По итогам двух этапов конкурса Комиссия принимает решение об отборе не менее двух кандидатов, набравших наибольшее число баллов. Итоговое решение заносится в протокол, который подписывается членами Комиссии. Протокол заседания Комиссии, документы отобранных кандидатов и материалы конкурсных испытаний направляются Комиссией в  Совет депутатов сельсовета не позднее 2 календарных дней со дня принятия решения по итогам конкурса.</w:t>
      </w:r>
    </w:p>
    <w:p w:rsidR="001F4661" w:rsidRDefault="00A657D1">
      <w:pPr>
        <w:ind w:right="-289" w:firstLine="708"/>
        <w:jc w:val="both"/>
        <w:rPr>
          <w:sz w:val="28"/>
          <w:szCs w:val="28"/>
        </w:rPr>
      </w:pPr>
      <w:r>
        <w:rPr>
          <w:sz w:val="28"/>
          <w:szCs w:val="28"/>
        </w:rPr>
        <w:t xml:space="preserve">4.7. Каждому участнику конкурса Комиссия сообщает о его результатах в письменной форме в течение 3 календарных дней со дня принятия решения по итогам конкурса. Председатель  Совета депутатов сельсовета извещает избранных Комиссией кандидатов не позднее, чем за 2 календарных дня до даты, </w:t>
      </w:r>
      <w:r>
        <w:rPr>
          <w:sz w:val="28"/>
          <w:szCs w:val="28"/>
        </w:rPr>
        <w:lastRenderedPageBreak/>
        <w:t>на которую назначено заседание   Совета депутатов сельсовета  по избранию главы  сельсовета Памяти 13 Борцов, о дате, времени и месте заседания.</w:t>
      </w:r>
    </w:p>
    <w:p w:rsidR="001F4661" w:rsidRDefault="00A657D1">
      <w:pPr>
        <w:ind w:right="-289" w:firstLine="708"/>
        <w:jc w:val="both"/>
        <w:rPr>
          <w:sz w:val="28"/>
          <w:szCs w:val="28"/>
        </w:rPr>
      </w:pPr>
      <w:r>
        <w:rPr>
          <w:sz w:val="28"/>
          <w:szCs w:val="28"/>
        </w:rPr>
        <w:t xml:space="preserve">4.8.  </w:t>
      </w:r>
      <w:proofErr w:type="gramStart"/>
      <w:r>
        <w:rPr>
          <w:sz w:val="28"/>
          <w:szCs w:val="28"/>
        </w:rPr>
        <w:t>Если в результате проведения конкурса выявлено менее двух кандидатов, отвечающих требованиях, предъявляемым к кандидатам на должность главы сельсовета, и  прошедших конкурсные испытания, Комиссия признает конкурс несостоявшимся и письменно информирует об этом Совет депутатов сельсовета, в сроки, установленные пунктом 3.7. настоящего Положения.</w:t>
      </w:r>
      <w:proofErr w:type="gramEnd"/>
      <w:r>
        <w:rPr>
          <w:sz w:val="28"/>
          <w:szCs w:val="28"/>
        </w:rPr>
        <w:t xml:space="preserve"> В этом случае сельский  Совет депутатов в течение 30 календарных дней со дня поступления указанной информации Комиссии должен принять решение о проведении нового конкурса, которое  публикуется в газете «Емельяновские Веси».</w:t>
      </w:r>
      <w:r>
        <w:rPr>
          <w:sz w:val="28"/>
          <w:szCs w:val="28"/>
          <w:highlight w:val="yellow"/>
        </w:rPr>
        <w:t xml:space="preserve"> </w:t>
      </w:r>
      <w:r>
        <w:rPr>
          <w:sz w:val="28"/>
          <w:szCs w:val="28"/>
        </w:rPr>
        <w:t xml:space="preserve">                                                              </w:t>
      </w:r>
    </w:p>
    <w:p w:rsidR="001F4661" w:rsidRDefault="001F4661">
      <w:pPr>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1F4661">
      <w:pPr>
        <w:ind w:left="4512" w:firstLine="23"/>
        <w:jc w:val="both"/>
        <w:rPr>
          <w:sz w:val="28"/>
          <w:szCs w:val="28"/>
        </w:rPr>
      </w:pPr>
    </w:p>
    <w:p w:rsidR="001F4661" w:rsidRDefault="00A657D1">
      <w:pPr>
        <w:ind w:left="4512" w:firstLine="23"/>
        <w:jc w:val="both"/>
        <w:rPr>
          <w:sz w:val="28"/>
          <w:szCs w:val="28"/>
        </w:rPr>
      </w:pPr>
      <w:r>
        <w:rPr>
          <w:sz w:val="28"/>
          <w:szCs w:val="28"/>
        </w:rPr>
        <w:t>Приложение 1</w:t>
      </w:r>
    </w:p>
    <w:p w:rsidR="001F4661" w:rsidRDefault="00A657D1">
      <w:pPr>
        <w:ind w:left="4512" w:firstLine="23"/>
        <w:jc w:val="both"/>
        <w:rPr>
          <w:sz w:val="28"/>
          <w:szCs w:val="28"/>
        </w:rPr>
      </w:pPr>
      <w:r>
        <w:rPr>
          <w:sz w:val="28"/>
          <w:szCs w:val="28"/>
        </w:rPr>
        <w:t xml:space="preserve">к Положению о порядке проведения конкурса по отбору кандидатур на должность главы сельсовета </w:t>
      </w:r>
    </w:p>
    <w:p w:rsidR="001F4661" w:rsidRDefault="00A657D1">
      <w:pPr>
        <w:ind w:left="4512" w:firstLine="23"/>
        <w:jc w:val="both"/>
        <w:rPr>
          <w:sz w:val="28"/>
          <w:szCs w:val="28"/>
        </w:rPr>
      </w:pPr>
      <w:r>
        <w:rPr>
          <w:sz w:val="28"/>
          <w:szCs w:val="28"/>
        </w:rPr>
        <w:t>Памяти 13 Борцов Емельяновского района</w:t>
      </w:r>
    </w:p>
    <w:p w:rsidR="001F4661" w:rsidRDefault="001F4661">
      <w:pPr>
        <w:ind w:left="5220" w:right="-441"/>
        <w:jc w:val="both"/>
        <w:rPr>
          <w:sz w:val="28"/>
          <w:szCs w:val="28"/>
        </w:rPr>
      </w:pPr>
    </w:p>
    <w:p w:rsidR="001F4661" w:rsidRDefault="00A657D1">
      <w:pPr>
        <w:ind w:left="5245" w:right="-441" w:hanging="710"/>
        <w:rPr>
          <w:sz w:val="28"/>
          <w:szCs w:val="28"/>
        </w:rPr>
      </w:pPr>
      <w:r>
        <w:rPr>
          <w:sz w:val="28"/>
          <w:szCs w:val="28"/>
        </w:rPr>
        <w:t xml:space="preserve">В конкурсную комиссию </w:t>
      </w:r>
    </w:p>
    <w:p w:rsidR="001F4661" w:rsidRDefault="00A657D1">
      <w:pPr>
        <w:ind w:left="5245" w:right="-441" w:hanging="710"/>
        <w:rPr>
          <w:sz w:val="28"/>
          <w:szCs w:val="28"/>
        </w:rPr>
      </w:pPr>
      <w:r>
        <w:rPr>
          <w:sz w:val="28"/>
          <w:szCs w:val="28"/>
        </w:rPr>
        <w:t xml:space="preserve">по отбору кандидатур </w:t>
      </w:r>
    </w:p>
    <w:p w:rsidR="001F4661" w:rsidRDefault="00A657D1">
      <w:pPr>
        <w:ind w:left="5245" w:right="-441" w:hanging="710"/>
        <w:rPr>
          <w:sz w:val="28"/>
          <w:szCs w:val="28"/>
        </w:rPr>
      </w:pPr>
      <w:r>
        <w:rPr>
          <w:sz w:val="28"/>
          <w:szCs w:val="28"/>
        </w:rPr>
        <w:t xml:space="preserve">на должность главы </w:t>
      </w:r>
    </w:p>
    <w:p w:rsidR="001F4661" w:rsidRDefault="00A657D1">
      <w:pPr>
        <w:ind w:left="5245" w:right="-441" w:hanging="710"/>
        <w:rPr>
          <w:sz w:val="28"/>
          <w:szCs w:val="28"/>
        </w:rPr>
      </w:pPr>
      <w:r>
        <w:rPr>
          <w:sz w:val="28"/>
          <w:szCs w:val="28"/>
        </w:rPr>
        <w:t>сельсовета Памяти 13 Борцов</w:t>
      </w:r>
    </w:p>
    <w:p w:rsidR="001F4661" w:rsidRDefault="00A657D1">
      <w:pPr>
        <w:ind w:left="5245" w:right="-441" w:hanging="710"/>
        <w:rPr>
          <w:sz w:val="28"/>
          <w:szCs w:val="28"/>
        </w:rPr>
      </w:pPr>
      <w:r>
        <w:rPr>
          <w:sz w:val="28"/>
          <w:szCs w:val="28"/>
        </w:rPr>
        <w:t>Емельяновского района</w:t>
      </w:r>
    </w:p>
    <w:p w:rsidR="001F4661" w:rsidRDefault="001F4661">
      <w:pPr>
        <w:tabs>
          <w:tab w:val="num" w:pos="1080"/>
        </w:tabs>
        <w:ind w:right="-441" w:firstLine="720"/>
        <w:jc w:val="right"/>
        <w:rPr>
          <w:sz w:val="28"/>
          <w:szCs w:val="28"/>
        </w:rPr>
      </w:pPr>
    </w:p>
    <w:p w:rsidR="001F4661" w:rsidRDefault="00A657D1">
      <w:pPr>
        <w:tabs>
          <w:tab w:val="num" w:pos="1080"/>
        </w:tabs>
        <w:ind w:right="-441" w:firstLine="720"/>
        <w:rPr>
          <w:sz w:val="28"/>
          <w:szCs w:val="28"/>
        </w:rPr>
      </w:pPr>
      <w:r>
        <w:rPr>
          <w:b/>
          <w:sz w:val="28"/>
          <w:szCs w:val="28"/>
        </w:rPr>
        <w:t xml:space="preserve">                                              Заявление</w:t>
      </w:r>
    </w:p>
    <w:p w:rsidR="001F4661" w:rsidRDefault="00A657D1">
      <w:pPr>
        <w:ind w:firstLine="708"/>
        <w:jc w:val="both"/>
        <w:rPr>
          <w:sz w:val="28"/>
          <w:szCs w:val="28"/>
        </w:rPr>
      </w:pPr>
      <w:r>
        <w:rPr>
          <w:color w:val="000000"/>
          <w:sz w:val="28"/>
          <w:szCs w:val="28"/>
        </w:rPr>
        <w:t>Я,_________________________________________________________,</w:t>
      </w:r>
    </w:p>
    <w:p w:rsidR="001F4661" w:rsidRDefault="00A657D1">
      <w:pPr>
        <w:ind w:firstLine="567"/>
        <w:jc w:val="center"/>
        <w:rPr>
          <w:sz w:val="28"/>
          <w:szCs w:val="28"/>
        </w:rPr>
      </w:pPr>
      <w:r>
        <w:rPr>
          <w:color w:val="000000"/>
          <w:sz w:val="28"/>
          <w:szCs w:val="28"/>
        </w:rPr>
        <w:t>(фамилия, имя, отчество)</w:t>
      </w:r>
    </w:p>
    <w:p w:rsidR="001F4661" w:rsidRDefault="00A657D1">
      <w:pPr>
        <w:ind w:firstLine="567"/>
        <w:jc w:val="both"/>
        <w:rPr>
          <w:sz w:val="28"/>
          <w:szCs w:val="28"/>
        </w:rPr>
      </w:pPr>
      <w:r>
        <w:rPr>
          <w:color w:val="000000"/>
          <w:sz w:val="28"/>
          <w:szCs w:val="28"/>
        </w:rPr>
        <w:t>желаю принять участие в конкурсе по отбору кандидатур на должность главы сельсовета Памяти 13 Борцов Емельяновского района.</w:t>
      </w:r>
    </w:p>
    <w:p w:rsidR="001F4661" w:rsidRDefault="00A657D1">
      <w:pPr>
        <w:ind w:firstLine="708"/>
        <w:jc w:val="both"/>
        <w:rPr>
          <w:sz w:val="28"/>
          <w:szCs w:val="28"/>
        </w:rPr>
      </w:pPr>
      <w:r>
        <w:rPr>
          <w:color w:val="000000"/>
          <w:sz w:val="28"/>
          <w:szCs w:val="28"/>
        </w:rPr>
        <w:t>Настоящим подтверждаю, что я являюсь гражданином Российской Федерации, дееспособен, не ограничен в дееспособности, непогашенных судимостей не имею, сведения, содержащиеся в документах, представляемых мной для участия в данном конкурсе, соответствуют действительности, а сами документы не являются подложными.</w:t>
      </w:r>
    </w:p>
    <w:p w:rsidR="001F4661" w:rsidRDefault="00A657D1">
      <w:pPr>
        <w:ind w:firstLine="708"/>
        <w:jc w:val="both"/>
        <w:rPr>
          <w:sz w:val="28"/>
          <w:szCs w:val="28"/>
        </w:rPr>
      </w:pPr>
      <w:r>
        <w:rPr>
          <w:color w:val="000000"/>
          <w:sz w:val="28"/>
          <w:szCs w:val="28"/>
        </w:rPr>
        <w:t>Мне известно, что исполнение должностных обязанностей главы сельсовета Памяти 13 Борцов Емельяновского района связано с использованием сведений, составляющих государственную и иную охраняемую федеральными законами тайну, в связи с чем, выражаю согласие на проведение в отношении меня полномочными органами проверочных мероприятий.</w:t>
      </w:r>
    </w:p>
    <w:p w:rsidR="001F4661" w:rsidRDefault="00A657D1">
      <w:pPr>
        <w:ind w:firstLine="708"/>
        <w:jc w:val="both"/>
        <w:rPr>
          <w:sz w:val="28"/>
          <w:szCs w:val="28"/>
        </w:rPr>
      </w:pPr>
      <w:r>
        <w:rPr>
          <w:color w:val="000000"/>
          <w:sz w:val="28"/>
          <w:szCs w:val="28"/>
        </w:rPr>
        <w:t>Последствия отказа от прохождения процедуры оформления допуска к сведениям, составляющим государственную и иную охраняемую федеральными законами тайну, мне известны.</w:t>
      </w:r>
    </w:p>
    <w:p w:rsidR="001F4661" w:rsidRDefault="00A657D1">
      <w:pPr>
        <w:ind w:right="2" w:firstLine="1134"/>
        <w:jc w:val="both"/>
        <w:rPr>
          <w:sz w:val="28"/>
          <w:szCs w:val="28"/>
        </w:rPr>
      </w:pPr>
      <w:r>
        <w:rPr>
          <w:spacing w:val="2"/>
          <w:sz w:val="28"/>
          <w:szCs w:val="28"/>
        </w:rPr>
        <w:t xml:space="preserve">В соответствии со статьей 9 Федерального закона от 27.07.2006 №152-ФЗ «О персональных данных» своей волей и в своем интересе даю согласие конкурсной комиссии по отбору кандидатур на должность главы сельсовета Памяти 13 Борцов и администрации сельсовета Памяти 13 Борцов  на автоматизированную, а также без использования средств автоматизации обработку моих персональных </w:t>
      </w:r>
      <w:proofErr w:type="gramStart"/>
      <w:r>
        <w:rPr>
          <w:spacing w:val="2"/>
          <w:sz w:val="28"/>
          <w:szCs w:val="28"/>
        </w:rPr>
        <w:t>данных</w:t>
      </w:r>
      <w:proofErr w:type="gramEnd"/>
      <w:r>
        <w:rPr>
          <w:spacing w:val="2"/>
          <w:sz w:val="28"/>
          <w:szCs w:val="28"/>
        </w:rPr>
        <w:t xml:space="preserve"> включая сбор, запись систематизацию, накопление, хранение, уточнение (обновление, изменение), </w:t>
      </w:r>
      <w:proofErr w:type="gramStart"/>
      <w:r>
        <w:rPr>
          <w:spacing w:val="2"/>
          <w:sz w:val="28"/>
          <w:szCs w:val="28"/>
        </w:rPr>
        <w:t>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1F4661" w:rsidRDefault="00A657D1">
      <w:pPr>
        <w:ind w:right="2" w:firstLine="1134"/>
        <w:jc w:val="both"/>
        <w:rPr>
          <w:sz w:val="28"/>
          <w:szCs w:val="28"/>
        </w:rPr>
      </w:pPr>
      <w:r>
        <w:rPr>
          <w:spacing w:val="2"/>
          <w:sz w:val="28"/>
          <w:szCs w:val="28"/>
        </w:rPr>
        <w:lastRenderedPageBreak/>
        <w:t>Мне разъяснены мои права и обязанности, связанные с обработкой персональных данных, в том числе, моя обязанность проинформировать оператора в случае изменения моих персональных данных; мое право в любое время отозвать свое согласие путем направления соответствующего письменного заявления оператору</w:t>
      </w:r>
    </w:p>
    <w:p w:rsidR="001F4661" w:rsidRDefault="001F4661">
      <w:pPr>
        <w:ind w:right="566" w:firstLine="1134"/>
        <w:jc w:val="both"/>
        <w:rPr>
          <w:sz w:val="28"/>
          <w:szCs w:val="28"/>
        </w:rPr>
      </w:pPr>
    </w:p>
    <w:p w:rsidR="001F4661" w:rsidRDefault="00A657D1">
      <w:pPr>
        <w:ind w:firstLine="567"/>
        <w:jc w:val="both"/>
        <w:rPr>
          <w:color w:val="000000"/>
          <w:sz w:val="28"/>
          <w:szCs w:val="28"/>
        </w:rPr>
      </w:pPr>
      <w:r>
        <w:rPr>
          <w:color w:val="000000"/>
          <w:sz w:val="28"/>
          <w:szCs w:val="28"/>
        </w:rPr>
        <w:t>____________ (дата)                        ______________          (подпись) </w:t>
      </w:r>
    </w:p>
    <w:p w:rsidR="001F4661" w:rsidRDefault="00A657D1">
      <w:pPr>
        <w:ind w:left="4512" w:right="-441" w:firstLine="708"/>
        <w:jc w:val="both"/>
        <w:rPr>
          <w:sz w:val="28"/>
          <w:szCs w:val="28"/>
        </w:rPr>
      </w:pPr>
      <w:r>
        <w:rPr>
          <w:i/>
          <w:sz w:val="28"/>
          <w:szCs w:val="28"/>
        </w:rPr>
        <w:br w:type="page" w:clear="all"/>
      </w:r>
      <w:r>
        <w:rPr>
          <w:sz w:val="28"/>
          <w:szCs w:val="28"/>
        </w:rPr>
        <w:lastRenderedPageBreak/>
        <w:t>Приложение 2</w:t>
      </w:r>
    </w:p>
    <w:p w:rsidR="001F4661" w:rsidRDefault="00A657D1">
      <w:pPr>
        <w:ind w:left="5220" w:right="-441"/>
        <w:jc w:val="both"/>
        <w:rPr>
          <w:sz w:val="28"/>
          <w:szCs w:val="28"/>
        </w:rPr>
      </w:pPr>
      <w:r>
        <w:rPr>
          <w:sz w:val="28"/>
          <w:szCs w:val="28"/>
        </w:rPr>
        <w:t xml:space="preserve">к Положению о порядке проведения конкурса по отбору кандидатур на должность главы сельсовета </w:t>
      </w:r>
    </w:p>
    <w:p w:rsidR="001F4661" w:rsidRDefault="00A657D1">
      <w:pPr>
        <w:ind w:left="5220" w:right="-441"/>
        <w:jc w:val="both"/>
        <w:rPr>
          <w:sz w:val="28"/>
          <w:szCs w:val="28"/>
        </w:rPr>
      </w:pPr>
      <w:r>
        <w:rPr>
          <w:sz w:val="28"/>
          <w:szCs w:val="28"/>
        </w:rPr>
        <w:t xml:space="preserve">Памяти 13 Борцов </w:t>
      </w:r>
    </w:p>
    <w:p w:rsidR="001F4661" w:rsidRDefault="00A657D1">
      <w:pPr>
        <w:ind w:left="5220" w:right="-441"/>
        <w:jc w:val="both"/>
        <w:rPr>
          <w:sz w:val="28"/>
          <w:szCs w:val="28"/>
        </w:rPr>
      </w:pPr>
      <w:r>
        <w:rPr>
          <w:sz w:val="28"/>
          <w:szCs w:val="28"/>
        </w:rPr>
        <w:t>Емельяновского района</w:t>
      </w:r>
    </w:p>
    <w:p w:rsidR="001F4661" w:rsidRDefault="001F4661">
      <w:pPr>
        <w:tabs>
          <w:tab w:val="num" w:pos="-2340"/>
        </w:tabs>
        <w:ind w:right="-441" w:firstLine="567"/>
        <w:jc w:val="both"/>
        <w:rPr>
          <w:sz w:val="28"/>
          <w:szCs w:val="28"/>
        </w:rPr>
      </w:pPr>
    </w:p>
    <w:p w:rsidR="001F4661" w:rsidRDefault="001F4661">
      <w:pPr>
        <w:tabs>
          <w:tab w:val="num" w:pos="-2340"/>
        </w:tabs>
        <w:ind w:right="-441" w:firstLine="567"/>
        <w:jc w:val="both"/>
        <w:rPr>
          <w:sz w:val="28"/>
          <w:szCs w:val="28"/>
        </w:rPr>
      </w:pPr>
    </w:p>
    <w:p w:rsidR="001F4661" w:rsidRDefault="00A657D1">
      <w:pPr>
        <w:ind w:firstLine="567"/>
        <w:jc w:val="center"/>
        <w:rPr>
          <w:sz w:val="28"/>
          <w:szCs w:val="28"/>
        </w:rPr>
      </w:pPr>
      <w:r>
        <w:rPr>
          <w:b/>
          <w:bCs/>
          <w:color w:val="000000"/>
          <w:sz w:val="28"/>
          <w:szCs w:val="28"/>
        </w:rPr>
        <w:t>АНКЕТА</w:t>
      </w:r>
    </w:p>
    <w:p w:rsidR="001F4661" w:rsidRDefault="00A657D1">
      <w:pPr>
        <w:ind w:firstLine="567"/>
        <w:jc w:val="center"/>
        <w:rPr>
          <w:sz w:val="28"/>
          <w:szCs w:val="28"/>
        </w:rPr>
      </w:pPr>
      <w:r>
        <w:rPr>
          <w:b/>
          <w:bCs/>
          <w:color w:val="000000"/>
          <w:sz w:val="28"/>
          <w:szCs w:val="28"/>
        </w:rPr>
        <w:t>участника конкурса по отбору кандидатур на должность</w:t>
      </w:r>
    </w:p>
    <w:p w:rsidR="001F4661" w:rsidRDefault="00A657D1">
      <w:pPr>
        <w:ind w:firstLine="567"/>
        <w:jc w:val="center"/>
        <w:rPr>
          <w:sz w:val="28"/>
          <w:szCs w:val="28"/>
        </w:rPr>
      </w:pPr>
      <w:r>
        <w:rPr>
          <w:b/>
          <w:bCs/>
          <w:color w:val="000000"/>
          <w:sz w:val="28"/>
          <w:szCs w:val="28"/>
        </w:rPr>
        <w:t>главы сельсовета Памяти 13 Борцов Емельяновского района</w:t>
      </w:r>
    </w:p>
    <w:p w:rsidR="001F4661" w:rsidRDefault="00A657D1">
      <w:pPr>
        <w:ind w:firstLine="567"/>
        <w:jc w:val="both"/>
        <w:rPr>
          <w:sz w:val="28"/>
          <w:szCs w:val="28"/>
        </w:rPr>
      </w:pPr>
      <w:r>
        <w:rPr>
          <w:color w:val="000000"/>
          <w:sz w:val="28"/>
          <w:szCs w:val="28"/>
        </w:rPr>
        <w:t> </w:t>
      </w:r>
    </w:p>
    <w:p w:rsidR="001F4661" w:rsidRDefault="00A657D1">
      <w:pPr>
        <w:ind w:firstLine="567"/>
        <w:jc w:val="both"/>
        <w:rPr>
          <w:sz w:val="28"/>
          <w:szCs w:val="28"/>
        </w:rPr>
      </w:pPr>
      <w:r>
        <w:rPr>
          <w:color w:val="000000"/>
          <w:sz w:val="28"/>
          <w:szCs w:val="28"/>
        </w:rPr>
        <w:t> </w:t>
      </w:r>
    </w:p>
    <w:tbl>
      <w:tblPr>
        <w:tblW w:w="9526" w:type="dxa"/>
        <w:tblCellMar>
          <w:left w:w="0" w:type="dxa"/>
          <w:right w:w="0" w:type="dxa"/>
        </w:tblCellMar>
        <w:tblLook w:val="04A0" w:firstRow="1" w:lastRow="0" w:firstColumn="1" w:lastColumn="0" w:noHBand="0" w:noVBand="1"/>
      </w:tblPr>
      <w:tblGrid>
        <w:gridCol w:w="406"/>
        <w:gridCol w:w="1787"/>
        <w:gridCol w:w="4936"/>
        <w:gridCol w:w="289"/>
        <w:gridCol w:w="2108"/>
      </w:tblGrid>
      <w:tr w:rsidR="001F4661">
        <w:trPr>
          <w:cantSplit/>
          <w:trHeight w:val="1000"/>
        </w:trPr>
        <w:tc>
          <w:tcPr>
            <w:tcW w:w="7414" w:type="dxa"/>
            <w:gridSpan w:val="4"/>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112"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ind w:firstLine="99"/>
              <w:jc w:val="both"/>
              <w:rPr>
                <w:sz w:val="28"/>
                <w:szCs w:val="28"/>
              </w:rPr>
            </w:pPr>
            <w:r>
              <w:rPr>
                <w:sz w:val="28"/>
                <w:szCs w:val="28"/>
              </w:rPr>
              <w:t>Место</w:t>
            </w:r>
          </w:p>
          <w:p w:rsidR="001F4661" w:rsidRDefault="00A657D1">
            <w:pPr>
              <w:ind w:firstLine="99"/>
              <w:jc w:val="both"/>
              <w:rPr>
                <w:sz w:val="28"/>
                <w:szCs w:val="28"/>
              </w:rPr>
            </w:pPr>
            <w:r>
              <w:rPr>
                <w:sz w:val="28"/>
                <w:szCs w:val="28"/>
              </w:rPr>
              <w:t>для</w:t>
            </w:r>
          </w:p>
          <w:p w:rsidR="001F4661" w:rsidRDefault="00A657D1">
            <w:pPr>
              <w:ind w:firstLine="99"/>
              <w:jc w:val="both"/>
              <w:rPr>
                <w:sz w:val="28"/>
                <w:szCs w:val="28"/>
              </w:rPr>
            </w:pPr>
            <w:r>
              <w:rPr>
                <w:sz w:val="28"/>
                <w:szCs w:val="28"/>
              </w:rPr>
              <w:t>фотографии</w:t>
            </w:r>
          </w:p>
        </w:tc>
      </w:tr>
      <w:tr w:rsidR="001F4661">
        <w:trPr>
          <w:cantSplit/>
          <w:trHeight w:val="421"/>
        </w:trPr>
        <w:tc>
          <w:tcPr>
            <w:tcW w:w="364" w:type="dxa"/>
            <w:tcMar>
              <w:top w:w="0" w:type="dxa"/>
              <w:left w:w="28" w:type="dxa"/>
              <w:bottom w:w="0" w:type="dxa"/>
              <w:right w:w="28" w:type="dxa"/>
            </w:tcMar>
            <w:vAlign w:val="bottom"/>
          </w:tcPr>
          <w:p w:rsidR="001F4661" w:rsidRDefault="00A657D1">
            <w:pPr>
              <w:ind w:firstLine="567"/>
              <w:jc w:val="both"/>
              <w:rPr>
                <w:sz w:val="28"/>
                <w:szCs w:val="28"/>
              </w:rPr>
            </w:pPr>
            <w:r>
              <w:rPr>
                <w:sz w:val="28"/>
                <w:szCs w:val="28"/>
              </w:rPr>
              <w:t>11.</w:t>
            </w:r>
          </w:p>
        </w:tc>
        <w:tc>
          <w:tcPr>
            <w:tcW w:w="1791" w:type="dxa"/>
            <w:tcMar>
              <w:top w:w="0" w:type="dxa"/>
              <w:left w:w="28" w:type="dxa"/>
              <w:bottom w:w="0" w:type="dxa"/>
              <w:right w:w="28" w:type="dxa"/>
            </w:tcMar>
            <w:vAlign w:val="bottom"/>
          </w:tcPr>
          <w:p w:rsidR="001F4661" w:rsidRDefault="00A657D1">
            <w:pPr>
              <w:ind w:firstLine="567"/>
              <w:jc w:val="both"/>
              <w:rPr>
                <w:sz w:val="28"/>
                <w:szCs w:val="28"/>
              </w:rPr>
            </w:pPr>
            <w:r>
              <w:rPr>
                <w:sz w:val="28"/>
                <w:szCs w:val="28"/>
              </w:rPr>
              <w:t>Фамилия</w:t>
            </w:r>
          </w:p>
        </w:tc>
        <w:tc>
          <w:tcPr>
            <w:tcW w:w="4969" w:type="dxa"/>
            <w:tcBorders>
              <w:bottom w:val="single" w:sz="6" w:space="0" w:color="000000"/>
            </w:tcBorders>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tc>
        <w:tc>
          <w:tcPr>
            <w:tcW w:w="290" w:type="dxa"/>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tc>
        <w:tc>
          <w:tcPr>
            <w:tcW w:w="2108" w:type="auto"/>
            <w:vMerge/>
            <w:tcBorders>
              <w:top w:val="single" w:sz="6" w:space="0" w:color="000000"/>
              <w:left w:val="single" w:sz="6" w:space="0" w:color="000000"/>
              <w:bottom w:val="single" w:sz="6" w:space="0" w:color="000000"/>
              <w:right w:val="single" w:sz="6" w:space="0" w:color="000000"/>
            </w:tcBorders>
            <w:vAlign w:val="center"/>
          </w:tcPr>
          <w:p w:rsidR="001F4661" w:rsidRDefault="001F4661">
            <w:pPr>
              <w:ind w:firstLine="567"/>
              <w:jc w:val="both"/>
            </w:pPr>
          </w:p>
        </w:tc>
      </w:tr>
      <w:tr w:rsidR="001F4661">
        <w:trPr>
          <w:cantSplit/>
          <w:trHeight w:val="414"/>
        </w:trPr>
        <w:tc>
          <w:tcPr>
            <w:tcW w:w="364" w:type="dxa"/>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tc>
        <w:tc>
          <w:tcPr>
            <w:tcW w:w="1791" w:type="dxa"/>
            <w:tcMar>
              <w:top w:w="0" w:type="dxa"/>
              <w:left w:w="28" w:type="dxa"/>
              <w:bottom w:w="0" w:type="dxa"/>
              <w:right w:w="28" w:type="dxa"/>
            </w:tcMar>
            <w:vAlign w:val="bottom"/>
          </w:tcPr>
          <w:p w:rsidR="001F4661" w:rsidRDefault="00A657D1">
            <w:pPr>
              <w:ind w:firstLine="567"/>
              <w:jc w:val="both"/>
              <w:rPr>
                <w:sz w:val="28"/>
                <w:szCs w:val="28"/>
              </w:rPr>
            </w:pPr>
            <w:r>
              <w:rPr>
                <w:sz w:val="28"/>
                <w:szCs w:val="28"/>
              </w:rPr>
              <w:t>Имя</w:t>
            </w:r>
          </w:p>
        </w:tc>
        <w:tc>
          <w:tcPr>
            <w:tcW w:w="4969" w:type="dxa"/>
            <w:tcBorders>
              <w:bottom w:val="single" w:sz="6" w:space="0" w:color="000000"/>
            </w:tcBorders>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tc>
        <w:tc>
          <w:tcPr>
            <w:tcW w:w="290" w:type="dxa"/>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tc>
        <w:tc>
          <w:tcPr>
            <w:tcW w:w="2108" w:type="auto"/>
            <w:vMerge/>
            <w:tcBorders>
              <w:top w:val="single" w:sz="6" w:space="0" w:color="000000"/>
              <w:left w:val="single" w:sz="6" w:space="0" w:color="000000"/>
              <w:bottom w:val="single" w:sz="6" w:space="0" w:color="000000"/>
              <w:right w:val="single" w:sz="6" w:space="0" w:color="000000"/>
            </w:tcBorders>
            <w:vAlign w:val="center"/>
          </w:tcPr>
          <w:p w:rsidR="001F4661" w:rsidRDefault="001F4661">
            <w:pPr>
              <w:ind w:firstLine="567"/>
              <w:jc w:val="both"/>
            </w:pPr>
          </w:p>
        </w:tc>
      </w:tr>
      <w:tr w:rsidR="001F4661">
        <w:trPr>
          <w:cantSplit/>
          <w:trHeight w:val="420"/>
        </w:trPr>
        <w:tc>
          <w:tcPr>
            <w:tcW w:w="364" w:type="dxa"/>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tc>
        <w:tc>
          <w:tcPr>
            <w:tcW w:w="1791" w:type="dxa"/>
            <w:tcMar>
              <w:top w:w="0" w:type="dxa"/>
              <w:left w:w="28" w:type="dxa"/>
              <w:bottom w:w="0" w:type="dxa"/>
              <w:right w:w="28" w:type="dxa"/>
            </w:tcMar>
            <w:vAlign w:val="bottom"/>
          </w:tcPr>
          <w:p w:rsidR="001F4661" w:rsidRDefault="00A657D1">
            <w:pPr>
              <w:ind w:firstLine="567"/>
              <w:jc w:val="both"/>
              <w:rPr>
                <w:sz w:val="28"/>
                <w:szCs w:val="28"/>
              </w:rPr>
            </w:pPr>
            <w:r>
              <w:rPr>
                <w:sz w:val="28"/>
                <w:szCs w:val="28"/>
              </w:rPr>
              <w:t>Отчество</w:t>
            </w:r>
          </w:p>
        </w:tc>
        <w:tc>
          <w:tcPr>
            <w:tcW w:w="4969" w:type="dxa"/>
            <w:tcBorders>
              <w:bottom w:val="single" w:sz="6" w:space="0" w:color="000000"/>
            </w:tcBorders>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tc>
        <w:tc>
          <w:tcPr>
            <w:tcW w:w="290" w:type="dxa"/>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tc>
        <w:tc>
          <w:tcPr>
            <w:tcW w:w="2108" w:type="auto"/>
            <w:vMerge/>
            <w:tcBorders>
              <w:top w:val="single" w:sz="6" w:space="0" w:color="000000"/>
              <w:left w:val="single" w:sz="6" w:space="0" w:color="000000"/>
              <w:bottom w:val="single" w:sz="6" w:space="0" w:color="000000"/>
              <w:right w:val="single" w:sz="6" w:space="0" w:color="000000"/>
            </w:tcBorders>
            <w:vAlign w:val="center"/>
          </w:tcPr>
          <w:p w:rsidR="001F4661" w:rsidRDefault="001F4661">
            <w:pPr>
              <w:ind w:firstLine="567"/>
              <w:jc w:val="both"/>
            </w:pPr>
          </w:p>
        </w:tc>
      </w:tr>
    </w:tbl>
    <w:p w:rsidR="001F4661" w:rsidRDefault="00A657D1">
      <w:pPr>
        <w:ind w:firstLine="567"/>
        <w:jc w:val="both"/>
        <w:rPr>
          <w:sz w:val="28"/>
          <w:szCs w:val="28"/>
        </w:rPr>
      </w:pPr>
      <w:r>
        <w:rPr>
          <w:color w:val="000000"/>
          <w:sz w:val="28"/>
          <w:szCs w:val="28"/>
        </w:rPr>
        <w:t> </w:t>
      </w:r>
    </w:p>
    <w:tbl>
      <w:tblPr>
        <w:tblW w:w="9526" w:type="dxa"/>
        <w:tblCellMar>
          <w:left w:w="0" w:type="dxa"/>
          <w:right w:w="0" w:type="dxa"/>
        </w:tblCellMar>
        <w:tblLook w:val="04A0" w:firstRow="1" w:lastRow="0" w:firstColumn="1" w:lastColumn="0" w:noHBand="0" w:noVBand="1"/>
      </w:tblPr>
      <w:tblGrid>
        <w:gridCol w:w="5117"/>
        <w:gridCol w:w="4409"/>
      </w:tblGrid>
      <w:tr w:rsidR="001F4661">
        <w:tc>
          <w:tcPr>
            <w:tcW w:w="5117" w:type="dxa"/>
            <w:tcBorders>
              <w:top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2. Если изменяли фамилию, имя или отчество, то укажите их, а также когда, где и по какой причине изменяли</w:t>
            </w:r>
          </w:p>
          <w:p w:rsidR="001F4661" w:rsidRDefault="00A657D1">
            <w:pPr>
              <w:ind w:firstLine="567"/>
              <w:jc w:val="both"/>
              <w:rPr>
                <w:sz w:val="28"/>
                <w:szCs w:val="28"/>
              </w:rPr>
            </w:pPr>
            <w:r>
              <w:rPr>
                <w:sz w:val="28"/>
                <w:szCs w:val="28"/>
              </w:rPr>
              <w:t> </w:t>
            </w:r>
          </w:p>
        </w:tc>
        <w:tc>
          <w:tcPr>
            <w:tcW w:w="4409" w:type="dxa"/>
            <w:tcBorders>
              <w:top w:val="single" w:sz="6" w:space="0" w:color="000000"/>
              <w:left w:val="single" w:sz="6" w:space="0" w:color="000000"/>
              <w:bottom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5117" w:type="dxa"/>
            <w:tcBorders>
              <w:top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xml:space="preserve">3. </w:t>
            </w:r>
            <w:proofErr w:type="gramStart"/>
            <w:r>
              <w:rPr>
                <w:sz w:val="28"/>
                <w:szCs w:val="28"/>
              </w:rPr>
              <w:t>Число, месяц, год и место рождения (село, деревня, город, район, область, край, республика, страна)</w:t>
            </w:r>
            <w:proofErr w:type="gramEnd"/>
          </w:p>
        </w:tc>
        <w:tc>
          <w:tcPr>
            <w:tcW w:w="4409" w:type="dxa"/>
            <w:tcBorders>
              <w:top w:val="single" w:sz="6" w:space="0" w:color="000000"/>
              <w:left w:val="single" w:sz="6" w:space="0" w:color="000000"/>
              <w:bottom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5117" w:type="dxa"/>
            <w:tcBorders>
              <w:top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xml:space="preserve">4. </w:t>
            </w:r>
            <w:r>
              <w:rPr>
                <w:spacing w:val="2"/>
                <w:sz w:val="28"/>
                <w:szCs w:val="28"/>
              </w:rPr>
              <w:t>Гражданство (если изменяли, то укажите, когда и по какой  причине, если имеете гражданств</w:t>
            </w:r>
            <w:proofErr w:type="gramStart"/>
            <w:r>
              <w:rPr>
                <w:spacing w:val="2"/>
                <w:sz w:val="28"/>
                <w:szCs w:val="28"/>
              </w:rPr>
              <w:t>о(</w:t>
            </w:r>
            <w:proofErr w:type="gramEnd"/>
            <w:r>
              <w:rPr>
                <w:spacing w:val="2"/>
                <w:sz w:val="28"/>
                <w:szCs w:val="28"/>
              </w:rPr>
              <w:t>подданство) другого государства – укажите)</w:t>
            </w:r>
          </w:p>
        </w:tc>
        <w:tc>
          <w:tcPr>
            <w:tcW w:w="4409" w:type="dxa"/>
            <w:tcBorders>
              <w:top w:val="single" w:sz="6" w:space="0" w:color="000000"/>
              <w:left w:val="single" w:sz="6" w:space="0" w:color="000000"/>
              <w:bottom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5117" w:type="dxa"/>
            <w:tcBorders>
              <w:top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5. Образование (когда и какие учебные заведения окончили, номера дипломов).</w:t>
            </w:r>
          </w:p>
          <w:p w:rsidR="001F4661" w:rsidRDefault="00A657D1">
            <w:pPr>
              <w:ind w:firstLine="567"/>
              <w:jc w:val="both"/>
              <w:rPr>
                <w:sz w:val="28"/>
                <w:szCs w:val="28"/>
              </w:rPr>
            </w:pPr>
            <w:r>
              <w:rPr>
                <w:sz w:val="28"/>
                <w:szCs w:val="28"/>
              </w:rPr>
              <w:t>Направление подготовки или специальность по диплому. Квалификация по диплому</w:t>
            </w:r>
          </w:p>
          <w:p w:rsidR="001F4661" w:rsidRDefault="00A657D1">
            <w:pPr>
              <w:ind w:firstLine="567"/>
              <w:jc w:val="both"/>
              <w:rPr>
                <w:sz w:val="28"/>
                <w:szCs w:val="28"/>
              </w:rPr>
            </w:pPr>
            <w:r>
              <w:rPr>
                <w:sz w:val="28"/>
                <w:szCs w:val="28"/>
              </w:rPr>
              <w:t> </w:t>
            </w:r>
          </w:p>
        </w:tc>
        <w:tc>
          <w:tcPr>
            <w:tcW w:w="4409" w:type="dxa"/>
            <w:tcBorders>
              <w:top w:val="single" w:sz="6" w:space="0" w:color="000000"/>
              <w:left w:val="single" w:sz="6" w:space="0" w:color="000000"/>
              <w:bottom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5117" w:type="dxa"/>
            <w:tcBorders>
              <w:top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xml:space="preserve">6. Послевузовское профессиональное образование: аспирантура, адъюнктура, докторантура (наименование </w:t>
            </w:r>
            <w:r>
              <w:rPr>
                <w:sz w:val="28"/>
                <w:szCs w:val="28"/>
              </w:rPr>
              <w:lastRenderedPageBreak/>
              <w:t>образовательного или научного учреждения, год окончания).</w:t>
            </w:r>
            <w:r>
              <w:rPr>
                <w:sz w:val="28"/>
                <w:szCs w:val="28"/>
              </w:rPr>
              <w:br/>
              <w:t>Ученая степень, ученое звание (когда присвоены, номера дипломов, аттестатов).</w:t>
            </w:r>
          </w:p>
        </w:tc>
        <w:tc>
          <w:tcPr>
            <w:tcW w:w="4409" w:type="dxa"/>
            <w:tcBorders>
              <w:top w:val="single" w:sz="6" w:space="0" w:color="000000"/>
              <w:left w:val="single" w:sz="6" w:space="0" w:color="000000"/>
              <w:bottom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lastRenderedPageBreak/>
              <w:t> </w:t>
            </w:r>
          </w:p>
        </w:tc>
      </w:tr>
      <w:tr w:rsidR="001F4661">
        <w:tc>
          <w:tcPr>
            <w:tcW w:w="5117" w:type="dxa"/>
            <w:tcBorders>
              <w:top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lastRenderedPageBreak/>
              <w:t xml:space="preserve">7. Какими иностранными языками и языками народов Российской </w:t>
            </w:r>
            <w:proofErr w:type="gramStart"/>
            <w:r>
              <w:rPr>
                <w:sz w:val="28"/>
                <w:szCs w:val="28"/>
              </w:rPr>
              <w:t>Федерации</w:t>
            </w:r>
            <w:proofErr w:type="gramEnd"/>
            <w:r>
              <w:rPr>
                <w:sz w:val="28"/>
                <w:szCs w:val="28"/>
              </w:rPr>
              <w:t xml:space="preserve"> владеете и в </w:t>
            </w:r>
            <w:proofErr w:type="gramStart"/>
            <w:r>
              <w:rPr>
                <w:sz w:val="28"/>
                <w:szCs w:val="28"/>
              </w:rPr>
              <w:t>какой</w:t>
            </w:r>
            <w:proofErr w:type="gramEnd"/>
            <w:r>
              <w:rPr>
                <w:sz w:val="28"/>
                <w:szCs w:val="28"/>
              </w:rPr>
              <w:t xml:space="preserve"> степени (читаете и переводите со словарем, читаете и можете объясняться, владеете свободно)</w:t>
            </w:r>
          </w:p>
        </w:tc>
        <w:tc>
          <w:tcPr>
            <w:tcW w:w="4409" w:type="dxa"/>
            <w:tcBorders>
              <w:top w:val="single" w:sz="6" w:space="0" w:color="000000"/>
              <w:left w:val="single" w:sz="6" w:space="0" w:color="000000"/>
              <w:bottom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5117" w:type="dxa"/>
            <w:tcBorders>
              <w:top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4409" w:type="dxa"/>
            <w:tcBorders>
              <w:top w:val="single" w:sz="6" w:space="0" w:color="000000"/>
              <w:lef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5117" w:type="dxa"/>
            <w:tcBorders>
              <w:top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9. Были ли Вы судимы, когда и за что?</w:t>
            </w:r>
          </w:p>
          <w:p w:rsidR="001F4661" w:rsidRDefault="00A657D1">
            <w:pPr>
              <w:ind w:firstLine="567"/>
              <w:jc w:val="both"/>
              <w:rPr>
                <w:sz w:val="28"/>
                <w:szCs w:val="28"/>
              </w:rPr>
            </w:pPr>
            <w:r>
              <w:rPr>
                <w:sz w:val="28"/>
                <w:szCs w:val="28"/>
              </w:rPr>
              <w:t>Если судимость снята или погашена - укажите сведения о дате снятия или погашения судимости</w:t>
            </w:r>
          </w:p>
        </w:tc>
        <w:tc>
          <w:tcPr>
            <w:tcW w:w="4409" w:type="dxa"/>
            <w:tcBorders>
              <w:top w:val="single" w:sz="6" w:space="0" w:color="000000"/>
              <w:left w:val="single" w:sz="6" w:space="0" w:color="000000"/>
              <w:bottom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5117" w:type="dxa"/>
            <w:tcBorders>
              <w:top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10. Допуск к государственной тайне, оформленный за период работы, службы, учебы, его форма, номер и дата (если имеется)</w:t>
            </w:r>
          </w:p>
          <w:p w:rsidR="001F4661" w:rsidRDefault="00A657D1">
            <w:pPr>
              <w:ind w:firstLine="567"/>
              <w:jc w:val="both"/>
              <w:rPr>
                <w:sz w:val="28"/>
                <w:szCs w:val="28"/>
              </w:rPr>
            </w:pPr>
            <w:r>
              <w:rPr>
                <w:sz w:val="28"/>
                <w:szCs w:val="28"/>
              </w:rPr>
              <w:t> </w:t>
            </w:r>
          </w:p>
        </w:tc>
        <w:tc>
          <w:tcPr>
            <w:tcW w:w="4409" w:type="dxa"/>
            <w:tcBorders>
              <w:top w:val="single" w:sz="6" w:space="0" w:color="000000"/>
              <w:left w:val="single" w:sz="6" w:space="0" w:color="000000"/>
              <w:bottom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bl>
    <w:p w:rsidR="001F4661" w:rsidRDefault="00A657D1">
      <w:pPr>
        <w:ind w:firstLine="567"/>
        <w:jc w:val="both"/>
        <w:rPr>
          <w:sz w:val="28"/>
          <w:szCs w:val="28"/>
        </w:rPr>
      </w:pPr>
      <w:r>
        <w:rPr>
          <w:color w:val="000000"/>
          <w:sz w:val="28"/>
          <w:szCs w:val="28"/>
        </w:rPr>
        <w:t> </w:t>
      </w:r>
    </w:p>
    <w:p w:rsidR="001F4661" w:rsidRDefault="00A657D1">
      <w:pPr>
        <w:ind w:right="2" w:firstLine="567"/>
        <w:jc w:val="both"/>
        <w:rPr>
          <w:sz w:val="28"/>
          <w:szCs w:val="28"/>
        </w:rPr>
      </w:pPr>
      <w:r>
        <w:rPr>
          <w:color w:val="000000"/>
          <w:sz w:val="28"/>
          <w:szCs w:val="28"/>
        </w:rP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tbl>
      <w:tblPr>
        <w:tblW w:w="9526" w:type="dxa"/>
        <w:tblCellMar>
          <w:left w:w="0" w:type="dxa"/>
          <w:right w:w="0" w:type="dxa"/>
        </w:tblCellMar>
        <w:tblLook w:val="04A0" w:firstRow="1" w:lastRow="0" w:firstColumn="1" w:lastColumn="0" w:noHBand="0" w:noVBand="1"/>
      </w:tblPr>
      <w:tblGrid>
        <w:gridCol w:w="1575"/>
        <w:gridCol w:w="1254"/>
        <w:gridCol w:w="4077"/>
        <w:gridCol w:w="2620"/>
      </w:tblGrid>
      <w:tr w:rsidR="001F4661">
        <w:trPr>
          <w:cantSplit/>
        </w:trPr>
        <w:tc>
          <w:tcPr>
            <w:tcW w:w="2580" w:type="dxa"/>
            <w:gridSpan w:val="2"/>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Месяц и год</w:t>
            </w:r>
          </w:p>
        </w:tc>
        <w:tc>
          <w:tcPr>
            <w:tcW w:w="4252"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ind w:firstLine="567"/>
              <w:jc w:val="center"/>
              <w:rPr>
                <w:sz w:val="28"/>
                <w:szCs w:val="28"/>
              </w:rPr>
            </w:pPr>
            <w:r>
              <w:rPr>
                <w:sz w:val="28"/>
                <w:szCs w:val="28"/>
              </w:rPr>
              <w:t>Занимаемая должность с указанием организации</w:t>
            </w:r>
          </w:p>
        </w:tc>
        <w:tc>
          <w:tcPr>
            <w:tcW w:w="2694" w:type="dxa"/>
            <w:vMerge w:val="restart"/>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ind w:firstLine="567"/>
              <w:jc w:val="both"/>
              <w:rPr>
                <w:sz w:val="28"/>
                <w:szCs w:val="28"/>
              </w:rPr>
            </w:pPr>
            <w:r>
              <w:rPr>
                <w:sz w:val="28"/>
                <w:szCs w:val="28"/>
              </w:rPr>
              <w:t xml:space="preserve">Адрес организации (в </w:t>
            </w:r>
            <w:proofErr w:type="spellStart"/>
            <w:r>
              <w:rPr>
                <w:sz w:val="28"/>
                <w:szCs w:val="28"/>
              </w:rPr>
              <w:t>т.ч</w:t>
            </w:r>
            <w:proofErr w:type="spellEnd"/>
            <w:r>
              <w:rPr>
                <w:sz w:val="28"/>
                <w:szCs w:val="28"/>
              </w:rPr>
              <w:t>. за границей)</w:t>
            </w:r>
          </w:p>
        </w:tc>
      </w:tr>
      <w:tr w:rsidR="001F4661">
        <w:trPr>
          <w:cantSplit/>
        </w:trPr>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jc w:val="both"/>
              <w:rPr>
                <w:sz w:val="28"/>
                <w:szCs w:val="28"/>
              </w:rPr>
            </w:pPr>
            <w:r>
              <w:rPr>
                <w:sz w:val="28"/>
                <w:szCs w:val="28"/>
              </w:rPr>
              <w:t>поступления</w:t>
            </w:r>
          </w:p>
        </w:tc>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jc w:val="both"/>
              <w:rPr>
                <w:sz w:val="28"/>
                <w:szCs w:val="28"/>
              </w:rPr>
            </w:pPr>
            <w:r>
              <w:rPr>
                <w:sz w:val="28"/>
                <w:szCs w:val="28"/>
              </w:rPr>
              <w:t>ухода</w:t>
            </w:r>
          </w:p>
        </w:tc>
        <w:tc>
          <w:tcPr>
            <w:tcW w:w="4252" w:type="auto"/>
            <w:vMerge/>
            <w:tcBorders>
              <w:top w:val="single" w:sz="6" w:space="0" w:color="000000"/>
              <w:left w:val="single" w:sz="6" w:space="0" w:color="000000"/>
              <w:bottom w:val="single" w:sz="6" w:space="0" w:color="000000"/>
              <w:right w:val="single" w:sz="6" w:space="0" w:color="000000"/>
            </w:tcBorders>
            <w:vAlign w:val="center"/>
          </w:tcPr>
          <w:p w:rsidR="001F4661" w:rsidRDefault="001F4661">
            <w:pPr>
              <w:ind w:firstLine="567"/>
              <w:jc w:val="both"/>
            </w:pPr>
          </w:p>
        </w:tc>
        <w:tc>
          <w:tcPr>
            <w:tcW w:w="2694" w:type="auto"/>
            <w:vMerge/>
            <w:tcBorders>
              <w:top w:val="single" w:sz="6" w:space="0" w:color="000000"/>
              <w:left w:val="single" w:sz="6" w:space="0" w:color="000000"/>
              <w:bottom w:val="single" w:sz="6" w:space="0" w:color="000000"/>
              <w:right w:val="single" w:sz="6" w:space="0" w:color="000000"/>
            </w:tcBorders>
            <w:vAlign w:val="center"/>
          </w:tcPr>
          <w:p w:rsidR="001F4661" w:rsidRDefault="001F4661">
            <w:pPr>
              <w:ind w:firstLine="567"/>
              <w:jc w:val="both"/>
            </w:pPr>
          </w:p>
        </w:tc>
      </w:tr>
      <w:tr w:rsidR="001F4661">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425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69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425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69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425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lastRenderedPageBreak/>
              <w:t> </w:t>
            </w:r>
          </w:p>
          <w:p w:rsidR="001F4661" w:rsidRDefault="00A657D1">
            <w:pPr>
              <w:ind w:firstLine="567"/>
              <w:jc w:val="both"/>
              <w:rPr>
                <w:sz w:val="28"/>
                <w:szCs w:val="28"/>
              </w:rPr>
            </w:pPr>
            <w:r>
              <w:rPr>
                <w:sz w:val="28"/>
                <w:szCs w:val="28"/>
              </w:rPr>
              <w:t> </w:t>
            </w:r>
          </w:p>
        </w:tc>
        <w:tc>
          <w:tcPr>
            <w:tcW w:w="269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lastRenderedPageBreak/>
              <w:t> </w:t>
            </w:r>
          </w:p>
        </w:tc>
      </w:tr>
      <w:tr w:rsidR="001F4661">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lastRenderedPageBreak/>
              <w:t> </w:t>
            </w:r>
          </w:p>
        </w:tc>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425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69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425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69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425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69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425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69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425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69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425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69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29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425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69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bl>
    <w:p w:rsidR="001F4661" w:rsidRDefault="00A657D1">
      <w:pPr>
        <w:ind w:right="2" w:firstLine="567"/>
        <w:jc w:val="both"/>
        <w:rPr>
          <w:sz w:val="28"/>
          <w:szCs w:val="28"/>
        </w:rPr>
      </w:pPr>
      <w:r>
        <w:rPr>
          <w:color w:val="000000"/>
          <w:sz w:val="28"/>
          <w:szCs w:val="28"/>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p w:rsidR="001F4661" w:rsidRDefault="00A657D1">
      <w:pPr>
        <w:ind w:firstLine="567"/>
        <w:jc w:val="both"/>
        <w:rPr>
          <w:sz w:val="28"/>
          <w:szCs w:val="28"/>
        </w:rPr>
      </w:pPr>
      <w:r>
        <w:rPr>
          <w:color w:val="000000"/>
          <w:sz w:val="28"/>
          <w:szCs w:val="28"/>
        </w:rPr>
        <w:t> </w:t>
      </w:r>
    </w:p>
    <w:p w:rsidR="001F4661" w:rsidRDefault="00A657D1">
      <w:pPr>
        <w:jc w:val="both"/>
        <w:rPr>
          <w:sz w:val="28"/>
          <w:szCs w:val="28"/>
        </w:rPr>
      </w:pPr>
      <w:r>
        <w:rPr>
          <w:color w:val="000000"/>
          <w:sz w:val="28"/>
          <w:szCs w:val="28"/>
        </w:rPr>
        <w:t>12. Государственные награды, иные награды и знаки отличия</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 </w:t>
      </w:r>
    </w:p>
    <w:p w:rsidR="001F4661" w:rsidRDefault="00A657D1">
      <w:pPr>
        <w:ind w:right="2"/>
        <w:jc w:val="both"/>
        <w:rPr>
          <w:sz w:val="28"/>
          <w:szCs w:val="28"/>
        </w:rPr>
      </w:pPr>
      <w:r>
        <w:rPr>
          <w:color w:val="000000"/>
          <w:sz w:val="28"/>
          <w:szCs w:val="28"/>
        </w:rPr>
        <w:t>13. </w:t>
      </w:r>
      <w:proofErr w:type="gramStart"/>
      <w:r>
        <w:rPr>
          <w:color w:val="000000"/>
          <w:sz w:val="28"/>
          <w:szCs w:val="28"/>
        </w:rPr>
        <w:t>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w:t>
      </w:r>
      <w:proofErr w:type="gramEnd"/>
      <w:r>
        <w:rPr>
          <w:color w:val="000000"/>
          <w:sz w:val="28"/>
          <w:szCs w:val="28"/>
        </w:rPr>
        <w:t xml:space="preserve"> (Если родственники изменяли фамилию, имя, отчество, необходимо также указать их прежние фамилию, имя, отчество)</w:t>
      </w:r>
    </w:p>
    <w:tbl>
      <w:tblPr>
        <w:tblW w:w="9526" w:type="dxa"/>
        <w:tblCellMar>
          <w:left w:w="0" w:type="dxa"/>
          <w:right w:w="0" w:type="dxa"/>
        </w:tblCellMar>
        <w:tblLook w:val="04A0" w:firstRow="1" w:lastRow="0" w:firstColumn="1" w:lastColumn="0" w:noHBand="0" w:noVBand="1"/>
      </w:tblPr>
      <w:tblGrid>
        <w:gridCol w:w="1304"/>
        <w:gridCol w:w="2268"/>
        <w:gridCol w:w="1559"/>
        <w:gridCol w:w="2268"/>
        <w:gridCol w:w="2127"/>
      </w:tblGrid>
      <w:tr w:rsidR="001F4661">
        <w:tc>
          <w:tcPr>
            <w:tcW w:w="130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Степень родства</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Фамилия, имя,</w:t>
            </w:r>
            <w:r>
              <w:rPr>
                <w:sz w:val="28"/>
                <w:szCs w:val="28"/>
              </w:rPr>
              <w:br/>
              <w:t>отчество</w:t>
            </w:r>
          </w:p>
        </w:tc>
        <w:tc>
          <w:tcPr>
            <w:tcW w:w="155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Год, число, месяц и место рождения</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Место работы (наименование и адрес организации), должность</w:t>
            </w:r>
          </w:p>
        </w:tc>
        <w:tc>
          <w:tcPr>
            <w:tcW w:w="212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Домашний адрес (адрес регистрации, фактического проживания)</w:t>
            </w:r>
          </w:p>
        </w:tc>
      </w:tr>
      <w:tr w:rsidR="001F4661">
        <w:tc>
          <w:tcPr>
            <w:tcW w:w="130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155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12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30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lastRenderedPageBreak/>
              <w:t> </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155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12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30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155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12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30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155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12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30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155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12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30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155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12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30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155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2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12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bl>
    <w:p w:rsidR="001F4661" w:rsidRDefault="00A657D1">
      <w:pPr>
        <w:ind w:firstLine="567"/>
        <w:jc w:val="both"/>
        <w:rPr>
          <w:sz w:val="28"/>
          <w:szCs w:val="28"/>
        </w:rPr>
      </w:pPr>
      <w:r>
        <w:rPr>
          <w:color w:val="000000"/>
          <w:sz w:val="28"/>
          <w:szCs w:val="28"/>
        </w:rPr>
        <w:t> </w:t>
      </w:r>
    </w:p>
    <w:p w:rsidR="001F4661" w:rsidRDefault="00A657D1">
      <w:pPr>
        <w:ind w:right="2"/>
        <w:jc w:val="both"/>
        <w:rPr>
          <w:sz w:val="28"/>
          <w:szCs w:val="28"/>
        </w:rPr>
      </w:pPr>
      <w:r>
        <w:rPr>
          <w:color w:val="000000"/>
          <w:sz w:val="28"/>
          <w:szCs w:val="28"/>
        </w:rPr>
        <w:t>14. </w:t>
      </w:r>
      <w:proofErr w:type="gramStart"/>
      <w:r>
        <w:rPr>
          <w:color w:val="000000"/>
          <w:sz w:val="28"/>
          <w:szCs w:val="28"/>
        </w:rPr>
        <w:t>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 в том числе бывшие, постоянно проживающие за границей и (или) оформляющие документы для выезда на постоянное место жительства в другое государство.</w:t>
      </w:r>
      <w:proofErr w:type="gramEnd"/>
    </w:p>
    <w:tbl>
      <w:tblPr>
        <w:tblW w:w="9526" w:type="dxa"/>
        <w:tblCellMar>
          <w:left w:w="0" w:type="dxa"/>
          <w:right w:w="0" w:type="dxa"/>
        </w:tblCellMar>
        <w:tblLook w:val="04A0" w:firstRow="1" w:lastRow="0" w:firstColumn="1" w:lastColumn="0" w:noHBand="0" w:noVBand="1"/>
      </w:tblPr>
      <w:tblGrid>
        <w:gridCol w:w="1468"/>
        <w:gridCol w:w="2340"/>
        <w:gridCol w:w="3780"/>
        <w:gridCol w:w="1938"/>
      </w:tblGrid>
      <w:tr w:rsidR="001F4661">
        <w:tc>
          <w:tcPr>
            <w:tcW w:w="14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Степень родства</w:t>
            </w:r>
          </w:p>
        </w:tc>
        <w:tc>
          <w:tcPr>
            <w:tcW w:w="23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Фамилия, имя,</w:t>
            </w:r>
            <w:r>
              <w:rPr>
                <w:sz w:val="28"/>
                <w:szCs w:val="28"/>
              </w:rPr>
              <w:br/>
              <w:t>отчество</w:t>
            </w:r>
          </w:p>
        </w:tc>
        <w:tc>
          <w:tcPr>
            <w:tcW w:w="378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С какого времени проживают за границей</w:t>
            </w:r>
          </w:p>
        </w:tc>
        <w:tc>
          <w:tcPr>
            <w:tcW w:w="193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Примечание</w:t>
            </w:r>
          </w:p>
        </w:tc>
      </w:tr>
      <w:tr w:rsidR="001F4661">
        <w:tc>
          <w:tcPr>
            <w:tcW w:w="14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jc w:val="both"/>
              <w:rPr>
                <w:sz w:val="28"/>
                <w:szCs w:val="28"/>
              </w:rPr>
            </w:pPr>
            <w:r>
              <w:rPr>
                <w:sz w:val="28"/>
                <w:szCs w:val="28"/>
              </w:rPr>
              <w:t> </w:t>
            </w:r>
          </w:p>
        </w:tc>
        <w:tc>
          <w:tcPr>
            <w:tcW w:w="23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jc w:val="both"/>
              <w:rPr>
                <w:sz w:val="28"/>
                <w:szCs w:val="28"/>
              </w:rPr>
            </w:pPr>
            <w:r>
              <w:rPr>
                <w:sz w:val="28"/>
                <w:szCs w:val="28"/>
              </w:rPr>
              <w:t> </w:t>
            </w:r>
          </w:p>
          <w:p w:rsidR="001F4661" w:rsidRDefault="00A657D1">
            <w:pPr>
              <w:jc w:val="both"/>
              <w:rPr>
                <w:sz w:val="28"/>
                <w:szCs w:val="28"/>
              </w:rPr>
            </w:pPr>
            <w:r>
              <w:rPr>
                <w:sz w:val="28"/>
                <w:szCs w:val="28"/>
              </w:rPr>
              <w:t> </w:t>
            </w:r>
          </w:p>
          <w:p w:rsidR="001F4661" w:rsidRDefault="00A657D1">
            <w:pPr>
              <w:jc w:val="both"/>
              <w:rPr>
                <w:sz w:val="28"/>
                <w:szCs w:val="28"/>
              </w:rPr>
            </w:pPr>
            <w:r>
              <w:rPr>
                <w:sz w:val="28"/>
                <w:szCs w:val="28"/>
              </w:rPr>
              <w:t> </w:t>
            </w:r>
          </w:p>
        </w:tc>
        <w:tc>
          <w:tcPr>
            <w:tcW w:w="378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jc w:val="both"/>
              <w:rPr>
                <w:sz w:val="28"/>
                <w:szCs w:val="28"/>
              </w:rPr>
            </w:pPr>
            <w:r>
              <w:rPr>
                <w:sz w:val="28"/>
                <w:szCs w:val="28"/>
              </w:rPr>
              <w:t> </w:t>
            </w:r>
          </w:p>
        </w:tc>
        <w:tc>
          <w:tcPr>
            <w:tcW w:w="193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jc w:val="both"/>
              <w:rPr>
                <w:sz w:val="28"/>
                <w:szCs w:val="28"/>
              </w:rPr>
            </w:pPr>
            <w:r>
              <w:rPr>
                <w:sz w:val="28"/>
                <w:szCs w:val="28"/>
              </w:rPr>
              <w:t> </w:t>
            </w:r>
          </w:p>
        </w:tc>
      </w:tr>
      <w:tr w:rsidR="001F4661">
        <w:tc>
          <w:tcPr>
            <w:tcW w:w="14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3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378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93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4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3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378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93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4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3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378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193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46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3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378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93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bl>
    <w:p w:rsidR="001F4661" w:rsidRDefault="00A657D1">
      <w:pPr>
        <w:jc w:val="both"/>
        <w:rPr>
          <w:sz w:val="28"/>
          <w:szCs w:val="28"/>
        </w:rPr>
      </w:pPr>
      <w:r>
        <w:rPr>
          <w:color w:val="000000"/>
          <w:sz w:val="28"/>
          <w:szCs w:val="28"/>
        </w:rPr>
        <w:t> </w:t>
      </w:r>
    </w:p>
    <w:p w:rsidR="001F4661" w:rsidRDefault="00A657D1">
      <w:pPr>
        <w:jc w:val="both"/>
        <w:rPr>
          <w:color w:val="000000"/>
          <w:sz w:val="28"/>
          <w:szCs w:val="28"/>
        </w:rPr>
      </w:pPr>
      <w:r>
        <w:rPr>
          <w:color w:val="000000"/>
          <w:sz w:val="28"/>
          <w:szCs w:val="28"/>
        </w:rPr>
        <w:t>15. Пребывание за границей.</w:t>
      </w:r>
    </w:p>
    <w:p w:rsidR="001F4661" w:rsidRDefault="00A657D1">
      <w:pPr>
        <w:ind w:firstLine="567"/>
        <w:jc w:val="both"/>
        <w:rPr>
          <w:sz w:val="28"/>
          <w:szCs w:val="28"/>
        </w:rPr>
      </w:pPr>
      <w:r>
        <w:rPr>
          <w:color w:val="000000"/>
          <w:sz w:val="28"/>
          <w:szCs w:val="28"/>
        </w:rPr>
        <w:t> </w:t>
      </w:r>
    </w:p>
    <w:p w:rsidR="001F4661" w:rsidRDefault="00A657D1">
      <w:pPr>
        <w:ind w:firstLine="567"/>
        <w:jc w:val="both"/>
        <w:rPr>
          <w:sz w:val="28"/>
          <w:szCs w:val="28"/>
        </w:rPr>
      </w:pPr>
      <w:r>
        <w:rPr>
          <w:color w:val="000000"/>
          <w:sz w:val="28"/>
          <w:szCs w:val="28"/>
        </w:rPr>
        <w:t> </w:t>
      </w:r>
    </w:p>
    <w:tbl>
      <w:tblPr>
        <w:tblW w:w="9526" w:type="dxa"/>
        <w:tblCellMar>
          <w:left w:w="0" w:type="dxa"/>
          <w:right w:w="0" w:type="dxa"/>
        </w:tblCellMar>
        <w:tblLook w:val="04A0" w:firstRow="1" w:lastRow="0" w:firstColumn="1" w:lastColumn="0" w:noHBand="0" w:noVBand="1"/>
      </w:tblPr>
      <w:tblGrid>
        <w:gridCol w:w="1851"/>
        <w:gridCol w:w="2951"/>
        <w:gridCol w:w="4724"/>
      </w:tblGrid>
      <w:tr w:rsidR="001F4661">
        <w:tc>
          <w:tcPr>
            <w:tcW w:w="185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ind w:firstLine="142"/>
              <w:jc w:val="both"/>
              <w:rPr>
                <w:sz w:val="28"/>
                <w:szCs w:val="28"/>
              </w:rPr>
            </w:pPr>
            <w:r>
              <w:rPr>
                <w:sz w:val="28"/>
                <w:szCs w:val="28"/>
              </w:rPr>
              <w:lastRenderedPageBreak/>
              <w:t>Период</w:t>
            </w:r>
          </w:p>
        </w:tc>
        <w:tc>
          <w:tcPr>
            <w:tcW w:w="295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ind w:firstLine="142"/>
              <w:jc w:val="both"/>
              <w:rPr>
                <w:sz w:val="28"/>
                <w:szCs w:val="28"/>
              </w:rPr>
            </w:pPr>
            <w:r>
              <w:rPr>
                <w:sz w:val="28"/>
                <w:szCs w:val="28"/>
              </w:rPr>
              <w:t>Страна пребывания</w:t>
            </w:r>
          </w:p>
        </w:tc>
        <w:tc>
          <w:tcPr>
            <w:tcW w:w="47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ind w:firstLine="142"/>
              <w:jc w:val="both"/>
              <w:rPr>
                <w:sz w:val="28"/>
                <w:szCs w:val="28"/>
              </w:rPr>
            </w:pPr>
            <w:r>
              <w:rPr>
                <w:sz w:val="28"/>
                <w:szCs w:val="28"/>
              </w:rPr>
              <w:t>Цель пребывания</w:t>
            </w:r>
          </w:p>
        </w:tc>
      </w:tr>
      <w:tr w:rsidR="001F4661">
        <w:tc>
          <w:tcPr>
            <w:tcW w:w="185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95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47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85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95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47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85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95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47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85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95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47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185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951"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472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bl>
    <w:p w:rsidR="001F4661" w:rsidRDefault="00A657D1">
      <w:pPr>
        <w:ind w:firstLine="567"/>
        <w:jc w:val="both"/>
        <w:rPr>
          <w:sz w:val="28"/>
          <w:szCs w:val="28"/>
        </w:rPr>
      </w:pPr>
      <w:r>
        <w:rPr>
          <w:color w:val="000000"/>
          <w:sz w:val="28"/>
          <w:szCs w:val="28"/>
        </w:rPr>
        <w:t> </w:t>
      </w:r>
    </w:p>
    <w:p w:rsidR="001F4661" w:rsidRDefault="00A657D1">
      <w:pPr>
        <w:jc w:val="both"/>
        <w:rPr>
          <w:sz w:val="28"/>
          <w:szCs w:val="28"/>
        </w:rPr>
      </w:pPr>
      <w:r>
        <w:rPr>
          <w:color w:val="000000"/>
          <w:sz w:val="28"/>
          <w:szCs w:val="28"/>
        </w:rPr>
        <w:t>16. Отношение к воинской обязанности и воинское звание.</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 </w:t>
      </w:r>
    </w:p>
    <w:p w:rsidR="001F4661" w:rsidRDefault="00A657D1">
      <w:pPr>
        <w:jc w:val="both"/>
        <w:rPr>
          <w:sz w:val="28"/>
          <w:szCs w:val="28"/>
        </w:rPr>
      </w:pPr>
      <w:r>
        <w:rPr>
          <w:color w:val="000000"/>
          <w:sz w:val="28"/>
          <w:szCs w:val="28"/>
        </w:rPr>
        <w:t>17. Домашний адрес (адрес регистрации, фактического проживания), номер телефона (либо иной вид связи).</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18. Паспорт или документ, его заменяющий (серия, номер, кем и когда выдан).</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 </w:t>
      </w:r>
    </w:p>
    <w:p w:rsidR="001F4661" w:rsidRDefault="00A657D1">
      <w:pPr>
        <w:jc w:val="both"/>
        <w:rPr>
          <w:sz w:val="28"/>
          <w:szCs w:val="28"/>
        </w:rPr>
      </w:pPr>
      <w:r>
        <w:rPr>
          <w:color w:val="000000"/>
          <w:sz w:val="28"/>
          <w:szCs w:val="28"/>
        </w:rPr>
        <w:t>19. Наличие заграничного паспорта (серия, номер, кем и когда выдан).</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____________________________________________________________</w:t>
      </w:r>
    </w:p>
    <w:p w:rsidR="001F4661" w:rsidRDefault="001F4661">
      <w:pPr>
        <w:jc w:val="both"/>
        <w:rPr>
          <w:sz w:val="28"/>
          <w:szCs w:val="28"/>
        </w:rPr>
      </w:pP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 </w:t>
      </w:r>
    </w:p>
    <w:p w:rsidR="001F4661" w:rsidRDefault="00A657D1">
      <w:pPr>
        <w:jc w:val="both"/>
        <w:rPr>
          <w:sz w:val="28"/>
          <w:szCs w:val="28"/>
        </w:rPr>
      </w:pPr>
      <w:r>
        <w:rPr>
          <w:color w:val="000000"/>
          <w:sz w:val="28"/>
          <w:szCs w:val="28"/>
        </w:rPr>
        <w:t>20. Страховой номер индивидуального лицевого счета (если имеется).</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 </w:t>
      </w:r>
    </w:p>
    <w:p w:rsidR="001F4661" w:rsidRDefault="00A657D1">
      <w:pPr>
        <w:jc w:val="both"/>
        <w:rPr>
          <w:sz w:val="28"/>
          <w:szCs w:val="28"/>
        </w:rPr>
      </w:pPr>
      <w:r>
        <w:rPr>
          <w:color w:val="000000"/>
          <w:sz w:val="28"/>
          <w:szCs w:val="28"/>
        </w:rPr>
        <w:t>21. ИНН (если имеется).</w:t>
      </w:r>
    </w:p>
    <w:p w:rsidR="001F4661" w:rsidRDefault="00A657D1">
      <w:pPr>
        <w:jc w:val="both"/>
        <w:rPr>
          <w:sz w:val="28"/>
          <w:szCs w:val="28"/>
        </w:rPr>
      </w:pPr>
      <w:r>
        <w:rPr>
          <w:color w:val="000000"/>
          <w:sz w:val="28"/>
          <w:szCs w:val="28"/>
        </w:rPr>
        <w:t>____________________________________________________________</w:t>
      </w:r>
    </w:p>
    <w:p w:rsidR="001F4661" w:rsidRDefault="00A657D1">
      <w:pPr>
        <w:ind w:firstLine="567"/>
        <w:jc w:val="both"/>
        <w:rPr>
          <w:sz w:val="28"/>
          <w:szCs w:val="28"/>
        </w:rPr>
      </w:pPr>
      <w:r>
        <w:rPr>
          <w:color w:val="000000"/>
          <w:sz w:val="28"/>
          <w:szCs w:val="28"/>
        </w:rPr>
        <w:t> </w:t>
      </w:r>
    </w:p>
    <w:p w:rsidR="001F4661" w:rsidRDefault="00A657D1">
      <w:pPr>
        <w:ind w:right="2"/>
        <w:jc w:val="both"/>
        <w:rPr>
          <w:sz w:val="28"/>
          <w:szCs w:val="28"/>
        </w:rPr>
      </w:pPr>
      <w:r>
        <w:rPr>
          <w:color w:val="000000"/>
          <w:sz w:val="28"/>
          <w:szCs w:val="28"/>
        </w:rPr>
        <w:t xml:space="preserve">22. Сведения о наличии или отсутствии принадлежащего кандидату, его супруге (супругу), несовершеннолетним детям недвижимого имущества, </w:t>
      </w:r>
      <w:r>
        <w:rPr>
          <w:color w:val="000000"/>
          <w:sz w:val="28"/>
          <w:szCs w:val="28"/>
        </w:rPr>
        <w:lastRenderedPageBreak/>
        <w:t>находящегося за пределами территории Российской Федерации, об источниках получения средств, за счет которых приобретено указанное имущество. (Сведения указываются по состоянию на первое число месяца, в котором осуществлено официальное опубликование решения о назначении конкурса)</w:t>
      </w:r>
    </w:p>
    <w:p w:rsidR="001F4661" w:rsidRDefault="00A657D1">
      <w:pPr>
        <w:jc w:val="both"/>
        <w:rPr>
          <w:sz w:val="28"/>
          <w:szCs w:val="28"/>
        </w:rPr>
      </w:pPr>
      <w:r>
        <w:rPr>
          <w:color w:val="000000"/>
          <w:sz w:val="28"/>
          <w:szCs w:val="28"/>
        </w:rPr>
        <w:t> </w:t>
      </w:r>
    </w:p>
    <w:tbl>
      <w:tblPr>
        <w:tblW w:w="9526" w:type="dxa"/>
        <w:tblCellMar>
          <w:left w:w="0" w:type="dxa"/>
          <w:right w:w="0" w:type="dxa"/>
        </w:tblCellMar>
        <w:tblLook w:val="04A0" w:firstRow="1" w:lastRow="0" w:firstColumn="1" w:lastColumn="0" w:noHBand="0" w:noVBand="1"/>
      </w:tblPr>
      <w:tblGrid>
        <w:gridCol w:w="2839"/>
        <w:gridCol w:w="1639"/>
        <w:gridCol w:w="1774"/>
        <w:gridCol w:w="1367"/>
        <w:gridCol w:w="1907"/>
      </w:tblGrid>
      <w:tr w:rsidR="001F4661">
        <w:tc>
          <w:tcPr>
            <w:tcW w:w="286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Собственник недвижимого имущества (для долевой собственности указывается доля лица)</w:t>
            </w:r>
          </w:p>
        </w:tc>
        <w:tc>
          <w:tcPr>
            <w:tcW w:w="166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Вид имущества</w:t>
            </w:r>
          </w:p>
        </w:tc>
        <w:tc>
          <w:tcPr>
            <w:tcW w:w="180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Страна нахождения имущества</w:t>
            </w:r>
          </w:p>
        </w:tc>
        <w:tc>
          <w:tcPr>
            <w:tcW w:w="12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Площадь</w:t>
            </w:r>
          </w:p>
          <w:p w:rsidR="001F4661" w:rsidRDefault="00A657D1">
            <w:pPr>
              <w:jc w:val="both"/>
              <w:rPr>
                <w:sz w:val="28"/>
                <w:szCs w:val="28"/>
              </w:rPr>
            </w:pPr>
            <w:r>
              <w:rPr>
                <w:sz w:val="28"/>
                <w:szCs w:val="28"/>
              </w:rPr>
              <w:t>объекта</w:t>
            </w:r>
          </w:p>
          <w:p w:rsidR="001F4661" w:rsidRDefault="00A657D1">
            <w:pPr>
              <w:jc w:val="both"/>
              <w:rPr>
                <w:sz w:val="28"/>
                <w:szCs w:val="28"/>
              </w:rPr>
            </w:pPr>
            <w:r>
              <w:rPr>
                <w:sz w:val="28"/>
                <w:szCs w:val="28"/>
              </w:rPr>
              <w:t>имущества</w:t>
            </w:r>
          </w:p>
        </w:tc>
        <w:tc>
          <w:tcPr>
            <w:tcW w:w="193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Источники средств, за счет которых</w:t>
            </w:r>
          </w:p>
          <w:p w:rsidR="001F4661" w:rsidRDefault="00A657D1">
            <w:pPr>
              <w:jc w:val="both"/>
              <w:rPr>
                <w:sz w:val="28"/>
                <w:szCs w:val="28"/>
              </w:rPr>
            </w:pPr>
            <w:r>
              <w:rPr>
                <w:sz w:val="28"/>
                <w:szCs w:val="28"/>
              </w:rPr>
              <w:t>приобретено имущество</w:t>
            </w:r>
          </w:p>
        </w:tc>
      </w:tr>
      <w:tr w:rsidR="001F4661">
        <w:tc>
          <w:tcPr>
            <w:tcW w:w="286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кандидат</w:t>
            </w:r>
          </w:p>
        </w:tc>
        <w:tc>
          <w:tcPr>
            <w:tcW w:w="166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80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12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93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286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супруг (супруга)</w:t>
            </w:r>
          </w:p>
        </w:tc>
        <w:tc>
          <w:tcPr>
            <w:tcW w:w="166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80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12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93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286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несовершеннолетние дети</w:t>
            </w:r>
          </w:p>
        </w:tc>
        <w:tc>
          <w:tcPr>
            <w:tcW w:w="166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180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2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93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bl>
    <w:p w:rsidR="001F4661" w:rsidRDefault="00A657D1">
      <w:pPr>
        <w:ind w:firstLine="567"/>
        <w:jc w:val="both"/>
        <w:rPr>
          <w:sz w:val="28"/>
          <w:szCs w:val="28"/>
        </w:rPr>
      </w:pPr>
      <w:r>
        <w:rPr>
          <w:color w:val="000000"/>
          <w:sz w:val="28"/>
          <w:szCs w:val="28"/>
        </w:rPr>
        <w:t> </w:t>
      </w:r>
    </w:p>
    <w:p w:rsidR="001F4661" w:rsidRDefault="00A657D1">
      <w:pPr>
        <w:ind w:right="2"/>
        <w:jc w:val="both"/>
        <w:rPr>
          <w:sz w:val="28"/>
          <w:szCs w:val="28"/>
        </w:rPr>
      </w:pPr>
      <w:r>
        <w:rPr>
          <w:color w:val="000000"/>
          <w:sz w:val="28"/>
          <w:szCs w:val="28"/>
        </w:rPr>
        <w:t>23. Сведения о наличии или отсутствии принадлежащих кандидату, его супруге (супругу), несовершеннолетним детям счетах (вкладах), наличных денежных средств и ценностей в иностранных банках, расположенных за пределами территории Российской Федерации: (Сведения указываются по состоянию на первое число месяца, в котором осуществлено официальное опубликование решения о назначении конкурса)</w:t>
      </w:r>
    </w:p>
    <w:p w:rsidR="001F4661" w:rsidRDefault="00A657D1">
      <w:pPr>
        <w:ind w:right="2"/>
        <w:jc w:val="both"/>
        <w:rPr>
          <w:sz w:val="28"/>
          <w:szCs w:val="28"/>
        </w:rPr>
      </w:pPr>
      <w:r>
        <w:rPr>
          <w:color w:val="000000"/>
          <w:sz w:val="28"/>
          <w:szCs w:val="28"/>
        </w:rPr>
        <w:t> </w:t>
      </w:r>
    </w:p>
    <w:tbl>
      <w:tblPr>
        <w:tblW w:w="9526" w:type="dxa"/>
        <w:tblCellMar>
          <w:left w:w="0" w:type="dxa"/>
          <w:right w:w="0" w:type="dxa"/>
        </w:tblCellMar>
        <w:tblLook w:val="04A0" w:firstRow="1" w:lastRow="0" w:firstColumn="1" w:lastColumn="0" w:noHBand="0" w:noVBand="1"/>
      </w:tblPr>
      <w:tblGrid>
        <w:gridCol w:w="2861"/>
        <w:gridCol w:w="2558"/>
        <w:gridCol w:w="2158"/>
        <w:gridCol w:w="1949"/>
      </w:tblGrid>
      <w:tr w:rsidR="001F4661">
        <w:tc>
          <w:tcPr>
            <w:tcW w:w="286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Субъект</w:t>
            </w:r>
          </w:p>
          <w:p w:rsidR="001F4661" w:rsidRDefault="00A657D1">
            <w:pPr>
              <w:jc w:val="both"/>
              <w:rPr>
                <w:sz w:val="28"/>
                <w:szCs w:val="28"/>
              </w:rPr>
            </w:pPr>
            <w:r>
              <w:rPr>
                <w:sz w:val="28"/>
                <w:szCs w:val="28"/>
              </w:rPr>
              <w:t> </w:t>
            </w:r>
          </w:p>
        </w:tc>
        <w:tc>
          <w:tcPr>
            <w:tcW w:w="256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Объекты прав</w:t>
            </w:r>
          </w:p>
          <w:p w:rsidR="001F4661" w:rsidRDefault="00A657D1">
            <w:pPr>
              <w:jc w:val="both"/>
              <w:rPr>
                <w:sz w:val="28"/>
                <w:szCs w:val="28"/>
              </w:rPr>
            </w:pPr>
            <w:r>
              <w:rPr>
                <w:sz w:val="28"/>
                <w:szCs w:val="28"/>
              </w:rPr>
              <w:t>(счет (вклад), наличные денежные средства, ценности)</w:t>
            </w:r>
          </w:p>
        </w:tc>
        <w:tc>
          <w:tcPr>
            <w:tcW w:w="21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Наименование иностранного банка, страна нахождения банка</w:t>
            </w:r>
          </w:p>
        </w:tc>
        <w:tc>
          <w:tcPr>
            <w:tcW w:w="193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jc w:val="both"/>
              <w:rPr>
                <w:sz w:val="28"/>
                <w:szCs w:val="28"/>
              </w:rPr>
            </w:pPr>
            <w:r>
              <w:rPr>
                <w:sz w:val="28"/>
                <w:szCs w:val="28"/>
              </w:rPr>
              <w:t>Остаток средств либо объем средств (указывается в рублях по курсу Центрального банка Российской Федерации на дату предоставления сведений)</w:t>
            </w:r>
          </w:p>
        </w:tc>
      </w:tr>
      <w:tr w:rsidR="001F4661">
        <w:tc>
          <w:tcPr>
            <w:tcW w:w="286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кандидат</w:t>
            </w:r>
          </w:p>
        </w:tc>
        <w:tc>
          <w:tcPr>
            <w:tcW w:w="256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1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lastRenderedPageBreak/>
              <w:t> </w:t>
            </w:r>
          </w:p>
        </w:tc>
        <w:tc>
          <w:tcPr>
            <w:tcW w:w="193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lastRenderedPageBreak/>
              <w:t> </w:t>
            </w:r>
          </w:p>
        </w:tc>
      </w:tr>
      <w:tr w:rsidR="001F4661">
        <w:tc>
          <w:tcPr>
            <w:tcW w:w="286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lastRenderedPageBreak/>
              <w:t>супруг (супруга)</w:t>
            </w:r>
          </w:p>
        </w:tc>
        <w:tc>
          <w:tcPr>
            <w:tcW w:w="256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1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193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r w:rsidR="001F4661">
        <w:tc>
          <w:tcPr>
            <w:tcW w:w="286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rsidR="001F4661" w:rsidRDefault="00A657D1">
            <w:pPr>
              <w:jc w:val="both"/>
              <w:rPr>
                <w:sz w:val="28"/>
                <w:szCs w:val="28"/>
              </w:rPr>
            </w:pPr>
            <w:r>
              <w:rPr>
                <w:sz w:val="28"/>
                <w:szCs w:val="28"/>
              </w:rPr>
              <w:t>несовершеннолетние дети</w:t>
            </w:r>
          </w:p>
        </w:tc>
        <w:tc>
          <w:tcPr>
            <w:tcW w:w="256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16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938"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r>
    </w:tbl>
    <w:p w:rsidR="001F4661" w:rsidRDefault="00A657D1">
      <w:pPr>
        <w:ind w:firstLine="567"/>
        <w:jc w:val="both"/>
        <w:rPr>
          <w:sz w:val="28"/>
          <w:szCs w:val="28"/>
        </w:rPr>
      </w:pPr>
      <w:r>
        <w:rPr>
          <w:color w:val="000000"/>
          <w:sz w:val="28"/>
          <w:szCs w:val="28"/>
        </w:rPr>
        <w:t> </w:t>
      </w:r>
    </w:p>
    <w:p w:rsidR="001F4661" w:rsidRDefault="00A657D1">
      <w:pPr>
        <w:jc w:val="both"/>
        <w:rPr>
          <w:sz w:val="28"/>
          <w:szCs w:val="28"/>
        </w:rPr>
      </w:pPr>
      <w:r>
        <w:rPr>
          <w:color w:val="000000"/>
          <w:sz w:val="28"/>
          <w:szCs w:val="28"/>
        </w:rPr>
        <w:t>24. Дополнительные сведения (участие в выборных представительных органах, другая информация, которую желаете сообщить о себе)</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____________________________________________________________</w:t>
      </w:r>
    </w:p>
    <w:p w:rsidR="001F4661" w:rsidRDefault="00A657D1">
      <w:pPr>
        <w:jc w:val="both"/>
        <w:rPr>
          <w:sz w:val="28"/>
          <w:szCs w:val="28"/>
        </w:rPr>
      </w:pPr>
      <w:r>
        <w:rPr>
          <w:color w:val="000000"/>
          <w:sz w:val="28"/>
          <w:szCs w:val="28"/>
        </w:rPr>
        <w:t>____________________________________________________________</w:t>
      </w:r>
    </w:p>
    <w:p w:rsidR="001F4661" w:rsidRDefault="00A657D1">
      <w:pPr>
        <w:ind w:firstLine="567"/>
        <w:jc w:val="both"/>
        <w:rPr>
          <w:sz w:val="28"/>
          <w:szCs w:val="28"/>
        </w:rPr>
      </w:pPr>
      <w:r>
        <w:rPr>
          <w:color w:val="000000"/>
          <w:sz w:val="28"/>
          <w:szCs w:val="28"/>
        </w:rPr>
        <w:t> </w:t>
      </w:r>
    </w:p>
    <w:p w:rsidR="001F4661" w:rsidRDefault="00A657D1">
      <w:pPr>
        <w:jc w:val="both"/>
        <w:rPr>
          <w:sz w:val="28"/>
          <w:szCs w:val="28"/>
        </w:rPr>
      </w:pPr>
      <w:r>
        <w:rPr>
          <w:color w:val="000000"/>
          <w:sz w:val="28"/>
          <w:szCs w:val="28"/>
        </w:rPr>
        <w:t>25. Мне известно, что сообщение о себе в анкете заведомо ложных сведений и мое несоответствие требованиям могут повлечь отказ в участии в конкурсе и избрании на должность.</w:t>
      </w:r>
    </w:p>
    <w:p w:rsidR="001F4661" w:rsidRDefault="00A657D1">
      <w:pPr>
        <w:jc w:val="both"/>
        <w:rPr>
          <w:sz w:val="28"/>
          <w:szCs w:val="28"/>
        </w:rPr>
      </w:pPr>
      <w:r>
        <w:rPr>
          <w:color w:val="000000"/>
          <w:sz w:val="28"/>
          <w:szCs w:val="28"/>
        </w:rPr>
        <w:t xml:space="preserve">На проведение в отношении меня проверочных мероприятий </w:t>
      </w:r>
      <w:proofErr w:type="gramStart"/>
      <w:r>
        <w:rPr>
          <w:color w:val="000000"/>
          <w:sz w:val="28"/>
          <w:szCs w:val="28"/>
        </w:rPr>
        <w:t>согласен</w:t>
      </w:r>
      <w:proofErr w:type="gramEnd"/>
      <w:r>
        <w:rPr>
          <w:color w:val="000000"/>
          <w:sz w:val="28"/>
          <w:szCs w:val="28"/>
        </w:rPr>
        <w:t xml:space="preserve"> (согласна).</w:t>
      </w:r>
    </w:p>
    <w:tbl>
      <w:tblPr>
        <w:tblW w:w="0" w:type="auto"/>
        <w:tblCellMar>
          <w:left w:w="0" w:type="dxa"/>
          <w:right w:w="0" w:type="dxa"/>
        </w:tblCellMar>
        <w:tblLook w:val="04A0" w:firstRow="1" w:lastRow="0" w:firstColumn="1" w:lastColumn="0" w:noHBand="0" w:noVBand="1"/>
      </w:tblPr>
      <w:tblGrid>
        <w:gridCol w:w="181"/>
        <w:gridCol w:w="425"/>
        <w:gridCol w:w="284"/>
        <w:gridCol w:w="1134"/>
        <w:gridCol w:w="850"/>
        <w:gridCol w:w="476"/>
        <w:gridCol w:w="317"/>
        <w:gridCol w:w="2092"/>
        <w:gridCol w:w="3690"/>
      </w:tblGrid>
      <w:tr w:rsidR="001F4661">
        <w:tc>
          <w:tcPr>
            <w:tcW w:w="170" w:type="dxa"/>
            <w:tcMar>
              <w:top w:w="0" w:type="dxa"/>
              <w:left w:w="28" w:type="dxa"/>
              <w:bottom w:w="0" w:type="dxa"/>
              <w:right w:w="28" w:type="dxa"/>
            </w:tcMar>
            <w:vAlign w:val="bottom"/>
          </w:tcPr>
          <w:p w:rsidR="001F4661" w:rsidRDefault="00A657D1">
            <w:pPr>
              <w:ind w:firstLine="567"/>
              <w:jc w:val="both"/>
              <w:rPr>
                <w:sz w:val="28"/>
                <w:szCs w:val="28"/>
              </w:rPr>
            </w:pPr>
            <w:r>
              <w:rPr>
                <w:sz w:val="28"/>
                <w:szCs w:val="28"/>
              </w:rPr>
              <w:t>“</w:t>
            </w:r>
          </w:p>
        </w:tc>
        <w:tc>
          <w:tcPr>
            <w:tcW w:w="425" w:type="dxa"/>
            <w:tcBorders>
              <w:bottom w:val="single" w:sz="6" w:space="0" w:color="000000"/>
            </w:tcBorders>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84" w:type="dxa"/>
            <w:tcMar>
              <w:top w:w="0" w:type="dxa"/>
              <w:left w:w="28" w:type="dxa"/>
              <w:bottom w:w="0" w:type="dxa"/>
              <w:right w:w="28" w:type="dxa"/>
            </w:tcMar>
            <w:vAlign w:val="bottom"/>
          </w:tcPr>
          <w:p w:rsidR="001F4661" w:rsidRDefault="00A657D1">
            <w:pPr>
              <w:ind w:firstLine="567"/>
              <w:jc w:val="both"/>
              <w:rPr>
                <w:sz w:val="28"/>
                <w:szCs w:val="28"/>
              </w:rPr>
            </w:pPr>
            <w:r>
              <w:rPr>
                <w:sz w:val="28"/>
                <w:szCs w:val="28"/>
              </w:rPr>
              <w:t>”</w:t>
            </w:r>
          </w:p>
        </w:tc>
        <w:tc>
          <w:tcPr>
            <w:tcW w:w="1984" w:type="dxa"/>
            <w:gridSpan w:val="2"/>
            <w:tcBorders>
              <w:bottom w:val="single" w:sz="6" w:space="0" w:color="000000"/>
            </w:tcBorders>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tc>
        <w:tc>
          <w:tcPr>
            <w:tcW w:w="426" w:type="dxa"/>
            <w:tcMar>
              <w:top w:w="0" w:type="dxa"/>
              <w:left w:w="28" w:type="dxa"/>
              <w:bottom w:w="0" w:type="dxa"/>
              <w:right w:w="28" w:type="dxa"/>
            </w:tcMar>
            <w:vAlign w:val="bottom"/>
          </w:tcPr>
          <w:p w:rsidR="001F4661" w:rsidRDefault="00A657D1">
            <w:pPr>
              <w:ind w:firstLine="567"/>
              <w:jc w:val="both"/>
              <w:rPr>
                <w:sz w:val="28"/>
                <w:szCs w:val="28"/>
              </w:rPr>
            </w:pPr>
            <w:r>
              <w:rPr>
                <w:sz w:val="28"/>
                <w:szCs w:val="28"/>
              </w:rPr>
              <w:t>220</w:t>
            </w:r>
          </w:p>
        </w:tc>
        <w:tc>
          <w:tcPr>
            <w:tcW w:w="317" w:type="dxa"/>
            <w:tcBorders>
              <w:bottom w:val="single" w:sz="6" w:space="0" w:color="000000"/>
            </w:tcBorders>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tc>
        <w:tc>
          <w:tcPr>
            <w:tcW w:w="2092" w:type="dxa"/>
            <w:tcMar>
              <w:top w:w="0" w:type="dxa"/>
              <w:left w:w="28" w:type="dxa"/>
              <w:bottom w:w="0" w:type="dxa"/>
              <w:right w:w="28" w:type="dxa"/>
            </w:tcMar>
            <w:vAlign w:val="bottom"/>
          </w:tcPr>
          <w:p w:rsidR="001F4661" w:rsidRDefault="00A657D1">
            <w:pPr>
              <w:jc w:val="both"/>
              <w:rPr>
                <w:sz w:val="28"/>
                <w:szCs w:val="28"/>
              </w:rPr>
            </w:pPr>
            <w:r>
              <w:rPr>
                <w:sz w:val="28"/>
                <w:szCs w:val="28"/>
              </w:rPr>
              <w:t>г.       Подпись</w:t>
            </w:r>
          </w:p>
        </w:tc>
        <w:tc>
          <w:tcPr>
            <w:tcW w:w="3690" w:type="dxa"/>
            <w:tcBorders>
              <w:bottom w:val="single" w:sz="6" w:space="0" w:color="000000"/>
            </w:tcBorders>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tc>
      </w:tr>
      <w:tr w:rsidR="001F4661">
        <w:tc>
          <w:tcPr>
            <w:tcW w:w="2013" w:type="dxa"/>
            <w:gridSpan w:val="4"/>
            <w:tcBorders>
              <w:top w:val="none" w:sz="0" w:space="0" w:color="000000"/>
              <w:left w:val="none" w:sz="0" w:space="0" w:color="000000"/>
              <w:bottom w:val="none" w:sz="0" w:space="0" w:color="000000"/>
              <w:right w:val="none" w:sz="0" w:space="0" w:color="000000"/>
            </w:tcBorders>
            <w:tcMar>
              <w:top w:w="0" w:type="dxa"/>
              <w:left w:w="28" w:type="dxa"/>
              <w:bottom w:w="0" w:type="dxa"/>
              <w:right w:w="28" w:type="dxa"/>
            </w:tcMar>
            <w:vAlign w:val="center"/>
          </w:tcPr>
          <w:p w:rsidR="001F4661" w:rsidRDefault="00A657D1">
            <w:pPr>
              <w:ind w:firstLine="567"/>
              <w:jc w:val="both"/>
              <w:rPr>
                <w:sz w:val="28"/>
                <w:szCs w:val="28"/>
              </w:rPr>
            </w:pPr>
            <w:r>
              <w:rPr>
                <w:sz w:val="28"/>
                <w:szCs w:val="28"/>
              </w:rPr>
              <w:t>М.П.</w:t>
            </w:r>
          </w:p>
        </w:tc>
        <w:tc>
          <w:tcPr>
            <w:tcW w:w="7375" w:type="dxa"/>
            <w:gridSpan w:val="5"/>
            <w:tcBorders>
              <w:top w:val="none" w:sz="0" w:space="0" w:color="000000"/>
              <w:left w:val="none" w:sz="0" w:space="0" w:color="000000"/>
              <w:bottom w:val="none" w:sz="0" w:space="0" w:color="000000"/>
              <w:right w:val="none" w:sz="0"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p w:rsidR="001F4661" w:rsidRDefault="00A657D1">
            <w:pPr>
              <w:ind w:firstLine="19"/>
              <w:jc w:val="both"/>
              <w:rPr>
                <w:sz w:val="28"/>
                <w:szCs w:val="28"/>
              </w:rPr>
            </w:pPr>
            <w:r>
              <w:rPr>
                <w:sz w:val="28"/>
                <w:szCs w:val="28"/>
              </w:rPr>
              <w:t>Фотография и данные о трудовой деятельности, воинской службе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tc>
      </w:tr>
    </w:tbl>
    <w:p w:rsidR="001F4661" w:rsidRDefault="00A657D1">
      <w:pPr>
        <w:ind w:firstLine="567"/>
        <w:jc w:val="both"/>
        <w:rPr>
          <w:sz w:val="28"/>
          <w:szCs w:val="28"/>
        </w:rPr>
      </w:pPr>
      <w:r>
        <w:rPr>
          <w:color w:val="000000"/>
          <w:sz w:val="28"/>
          <w:szCs w:val="28"/>
        </w:rPr>
        <w:t> </w:t>
      </w:r>
    </w:p>
    <w:tbl>
      <w:tblPr>
        <w:tblW w:w="9568" w:type="dxa"/>
        <w:tblCellMar>
          <w:left w:w="0" w:type="dxa"/>
          <w:right w:w="0" w:type="dxa"/>
        </w:tblCellMar>
        <w:tblLook w:val="04A0" w:firstRow="1" w:lastRow="0" w:firstColumn="1" w:lastColumn="0" w:noHBand="0" w:noVBand="1"/>
      </w:tblPr>
      <w:tblGrid>
        <w:gridCol w:w="181"/>
        <w:gridCol w:w="422"/>
        <w:gridCol w:w="283"/>
        <w:gridCol w:w="1653"/>
        <w:gridCol w:w="476"/>
        <w:gridCol w:w="315"/>
        <w:gridCol w:w="671"/>
        <w:gridCol w:w="1834"/>
        <w:gridCol w:w="3733"/>
      </w:tblGrid>
      <w:tr w:rsidR="001F4661">
        <w:tc>
          <w:tcPr>
            <w:tcW w:w="170" w:type="dxa"/>
            <w:tcMar>
              <w:top w:w="0" w:type="dxa"/>
              <w:left w:w="28" w:type="dxa"/>
              <w:bottom w:w="0" w:type="dxa"/>
              <w:right w:w="28" w:type="dxa"/>
            </w:tcMar>
            <w:vAlign w:val="bottom"/>
          </w:tcPr>
          <w:p w:rsidR="001F4661" w:rsidRDefault="00A657D1">
            <w:pPr>
              <w:ind w:firstLine="567"/>
              <w:jc w:val="both"/>
              <w:rPr>
                <w:sz w:val="28"/>
                <w:szCs w:val="28"/>
              </w:rPr>
            </w:pPr>
            <w:r>
              <w:rPr>
                <w:sz w:val="28"/>
                <w:szCs w:val="28"/>
              </w:rPr>
              <w:t>“</w:t>
            </w:r>
          </w:p>
        </w:tc>
        <w:tc>
          <w:tcPr>
            <w:tcW w:w="425" w:type="dxa"/>
            <w:tcBorders>
              <w:bottom w:val="single" w:sz="6" w:space="0" w:color="000000"/>
            </w:tcBorders>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tc>
        <w:tc>
          <w:tcPr>
            <w:tcW w:w="284" w:type="dxa"/>
            <w:tcMar>
              <w:top w:w="0" w:type="dxa"/>
              <w:left w:w="28" w:type="dxa"/>
              <w:bottom w:w="0" w:type="dxa"/>
              <w:right w:w="28" w:type="dxa"/>
            </w:tcMar>
            <w:vAlign w:val="bottom"/>
          </w:tcPr>
          <w:p w:rsidR="001F4661" w:rsidRDefault="00A657D1">
            <w:pPr>
              <w:ind w:firstLine="567"/>
              <w:jc w:val="both"/>
              <w:rPr>
                <w:sz w:val="28"/>
                <w:szCs w:val="28"/>
              </w:rPr>
            </w:pPr>
            <w:r>
              <w:rPr>
                <w:sz w:val="28"/>
                <w:szCs w:val="28"/>
              </w:rPr>
              <w:t>”</w:t>
            </w:r>
          </w:p>
        </w:tc>
        <w:tc>
          <w:tcPr>
            <w:tcW w:w="1669" w:type="dxa"/>
            <w:tcBorders>
              <w:bottom w:val="single" w:sz="6" w:space="0" w:color="000000"/>
            </w:tcBorders>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tc>
        <w:tc>
          <w:tcPr>
            <w:tcW w:w="426" w:type="dxa"/>
            <w:tcMar>
              <w:top w:w="0" w:type="dxa"/>
              <w:left w:w="28" w:type="dxa"/>
              <w:bottom w:w="0" w:type="dxa"/>
              <w:right w:w="28" w:type="dxa"/>
            </w:tcMar>
            <w:vAlign w:val="bottom"/>
          </w:tcPr>
          <w:p w:rsidR="001F4661" w:rsidRDefault="00A657D1">
            <w:pPr>
              <w:ind w:firstLine="567"/>
              <w:jc w:val="both"/>
              <w:rPr>
                <w:sz w:val="28"/>
                <w:szCs w:val="28"/>
              </w:rPr>
            </w:pPr>
            <w:r>
              <w:rPr>
                <w:sz w:val="28"/>
                <w:szCs w:val="28"/>
              </w:rPr>
              <w:t>220</w:t>
            </w:r>
          </w:p>
        </w:tc>
        <w:tc>
          <w:tcPr>
            <w:tcW w:w="317" w:type="dxa"/>
            <w:tcBorders>
              <w:bottom w:val="single" w:sz="6" w:space="0" w:color="000000"/>
            </w:tcBorders>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tc>
        <w:tc>
          <w:tcPr>
            <w:tcW w:w="675" w:type="dxa"/>
            <w:tcMar>
              <w:top w:w="0" w:type="dxa"/>
              <w:left w:w="28" w:type="dxa"/>
              <w:bottom w:w="0" w:type="dxa"/>
              <w:right w:w="28" w:type="dxa"/>
            </w:tcMar>
            <w:vAlign w:val="bottom"/>
          </w:tcPr>
          <w:p w:rsidR="001F4661" w:rsidRDefault="00A657D1">
            <w:pPr>
              <w:jc w:val="both"/>
              <w:rPr>
                <w:sz w:val="28"/>
                <w:szCs w:val="28"/>
              </w:rPr>
            </w:pPr>
            <w:proofErr w:type="gramStart"/>
            <w:r>
              <w:rPr>
                <w:sz w:val="28"/>
                <w:szCs w:val="28"/>
              </w:rPr>
              <w:t>г</w:t>
            </w:r>
            <w:proofErr w:type="gramEnd"/>
            <w:r>
              <w:rPr>
                <w:sz w:val="28"/>
                <w:szCs w:val="28"/>
              </w:rPr>
              <w:t>.</w:t>
            </w:r>
          </w:p>
        </w:tc>
        <w:tc>
          <w:tcPr>
            <w:tcW w:w="1843" w:type="dxa"/>
            <w:tcBorders>
              <w:bottom w:val="single" w:sz="6" w:space="0" w:color="000000"/>
            </w:tcBorders>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tc>
        <w:tc>
          <w:tcPr>
            <w:tcW w:w="3759" w:type="dxa"/>
            <w:tcBorders>
              <w:bottom w:val="single" w:sz="6" w:space="0" w:color="000000"/>
            </w:tcBorders>
            <w:tcMar>
              <w:top w:w="0" w:type="dxa"/>
              <w:left w:w="28" w:type="dxa"/>
              <w:bottom w:w="0" w:type="dxa"/>
              <w:right w:w="28" w:type="dxa"/>
            </w:tcMar>
            <w:vAlign w:val="bottom"/>
          </w:tcPr>
          <w:p w:rsidR="001F4661" w:rsidRDefault="00A657D1">
            <w:pPr>
              <w:ind w:firstLine="567"/>
              <w:jc w:val="both"/>
              <w:rPr>
                <w:sz w:val="28"/>
                <w:szCs w:val="28"/>
              </w:rPr>
            </w:pPr>
            <w:r>
              <w:rPr>
                <w:sz w:val="28"/>
                <w:szCs w:val="28"/>
              </w:rPr>
              <w:t> </w:t>
            </w:r>
          </w:p>
        </w:tc>
      </w:tr>
      <w:tr w:rsidR="001F4661">
        <w:tc>
          <w:tcPr>
            <w:tcW w:w="170" w:type="dxa"/>
            <w:tcBorders>
              <w:top w:val="none" w:sz="0" w:space="0" w:color="000000"/>
              <w:left w:val="none" w:sz="0" w:space="0" w:color="000000"/>
              <w:bottom w:val="none" w:sz="0" w:space="0" w:color="000000"/>
              <w:right w:val="none" w:sz="0"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425" w:type="dxa"/>
            <w:tcBorders>
              <w:top w:val="none" w:sz="0" w:space="0" w:color="000000"/>
              <w:left w:val="none" w:sz="0" w:space="0" w:color="000000"/>
              <w:bottom w:val="none" w:sz="0" w:space="0" w:color="000000"/>
              <w:right w:val="none" w:sz="0"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284" w:type="dxa"/>
            <w:tcBorders>
              <w:top w:val="none" w:sz="0" w:space="0" w:color="000000"/>
              <w:left w:val="none" w:sz="0" w:space="0" w:color="000000"/>
              <w:bottom w:val="none" w:sz="0" w:space="0" w:color="000000"/>
              <w:right w:val="none" w:sz="0"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1669" w:type="dxa"/>
            <w:tcBorders>
              <w:top w:val="none" w:sz="0" w:space="0" w:color="000000"/>
              <w:left w:val="none" w:sz="0" w:space="0" w:color="000000"/>
              <w:bottom w:val="none" w:sz="0" w:space="0" w:color="000000"/>
              <w:right w:val="none" w:sz="0"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426" w:type="dxa"/>
            <w:tcBorders>
              <w:top w:val="none" w:sz="0" w:space="0" w:color="000000"/>
              <w:left w:val="none" w:sz="0" w:space="0" w:color="000000"/>
              <w:bottom w:val="none" w:sz="0" w:space="0" w:color="000000"/>
              <w:right w:val="none" w:sz="0"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317" w:type="dxa"/>
            <w:tcBorders>
              <w:top w:val="none" w:sz="0" w:space="0" w:color="000000"/>
              <w:left w:val="none" w:sz="0" w:space="0" w:color="000000"/>
              <w:bottom w:val="none" w:sz="0" w:space="0" w:color="000000"/>
              <w:right w:val="none" w:sz="0"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675" w:type="dxa"/>
            <w:tcBorders>
              <w:top w:val="none" w:sz="0" w:space="0" w:color="000000"/>
              <w:left w:val="none" w:sz="0" w:space="0" w:color="000000"/>
              <w:bottom w:val="none" w:sz="0" w:space="0" w:color="000000"/>
              <w:right w:val="none" w:sz="0"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 </w:t>
            </w:r>
          </w:p>
        </w:tc>
        <w:tc>
          <w:tcPr>
            <w:tcW w:w="5602" w:type="dxa"/>
            <w:gridSpan w:val="2"/>
            <w:tcBorders>
              <w:top w:val="none" w:sz="0" w:space="0" w:color="000000"/>
              <w:left w:val="none" w:sz="0" w:space="0" w:color="000000"/>
              <w:bottom w:val="none" w:sz="0" w:space="0" w:color="000000"/>
              <w:right w:val="none" w:sz="0" w:space="0" w:color="000000"/>
            </w:tcBorders>
            <w:tcMar>
              <w:top w:w="0" w:type="dxa"/>
              <w:left w:w="28" w:type="dxa"/>
              <w:bottom w:w="0" w:type="dxa"/>
              <w:right w:w="28" w:type="dxa"/>
            </w:tcMar>
          </w:tcPr>
          <w:p w:rsidR="001F4661" w:rsidRDefault="00A657D1">
            <w:pPr>
              <w:ind w:firstLine="567"/>
              <w:jc w:val="both"/>
              <w:rPr>
                <w:sz w:val="28"/>
                <w:szCs w:val="28"/>
              </w:rPr>
            </w:pPr>
            <w:r>
              <w:rPr>
                <w:sz w:val="28"/>
                <w:szCs w:val="28"/>
              </w:rPr>
              <w:t>(подпись, фамилия работника органов местного самоуправления, ответственного за прием документов)</w:t>
            </w:r>
          </w:p>
        </w:tc>
      </w:tr>
    </w:tbl>
    <w:p w:rsidR="001F4661" w:rsidRDefault="001F4661">
      <w:pPr>
        <w:ind w:firstLine="567"/>
        <w:jc w:val="both"/>
        <w:rPr>
          <w:sz w:val="28"/>
          <w:szCs w:val="28"/>
        </w:rPr>
        <w:sectPr w:rsidR="001F4661">
          <w:headerReference w:type="default" r:id="rId13"/>
          <w:pgSz w:w="11906" w:h="16838"/>
          <w:pgMar w:top="993" w:right="707" w:bottom="1135" w:left="1701" w:header="709" w:footer="709" w:gutter="0"/>
          <w:cols w:space="708"/>
          <w:titlePg/>
          <w:rtlGutter/>
          <w:docGrid w:linePitch="360"/>
        </w:sectPr>
      </w:pPr>
    </w:p>
    <w:p w:rsidR="001F4661" w:rsidRDefault="00A657D1">
      <w:pPr>
        <w:ind w:left="5220" w:right="-441"/>
        <w:rPr>
          <w:sz w:val="28"/>
          <w:szCs w:val="28"/>
        </w:rPr>
      </w:pPr>
      <w:r>
        <w:rPr>
          <w:sz w:val="28"/>
          <w:szCs w:val="28"/>
        </w:rPr>
        <w:lastRenderedPageBreak/>
        <w:t>Приложение 3</w:t>
      </w:r>
      <w:r>
        <w:rPr>
          <w:sz w:val="28"/>
          <w:szCs w:val="28"/>
        </w:rPr>
        <w:br/>
        <w:t>к Положению о порядке проведения</w:t>
      </w:r>
    </w:p>
    <w:p w:rsidR="001F4661" w:rsidRDefault="00A657D1">
      <w:pPr>
        <w:ind w:left="5220" w:right="-441"/>
        <w:rPr>
          <w:sz w:val="28"/>
          <w:szCs w:val="28"/>
        </w:rPr>
      </w:pPr>
      <w:r>
        <w:rPr>
          <w:sz w:val="28"/>
          <w:szCs w:val="28"/>
        </w:rPr>
        <w:t xml:space="preserve">конкурса по отбору кандидатур </w:t>
      </w:r>
      <w:proofErr w:type="gramStart"/>
      <w:r>
        <w:rPr>
          <w:sz w:val="28"/>
          <w:szCs w:val="28"/>
        </w:rPr>
        <w:t>на</w:t>
      </w:r>
      <w:proofErr w:type="gramEnd"/>
    </w:p>
    <w:p w:rsidR="001F4661" w:rsidRDefault="00A657D1">
      <w:pPr>
        <w:ind w:left="5220" w:right="-441"/>
        <w:rPr>
          <w:sz w:val="28"/>
          <w:szCs w:val="28"/>
        </w:rPr>
      </w:pPr>
      <w:r>
        <w:rPr>
          <w:sz w:val="28"/>
          <w:szCs w:val="28"/>
        </w:rPr>
        <w:t>должность главы  сельсовета Памяти 13 Борцов  Емельяновского района</w:t>
      </w:r>
    </w:p>
    <w:p w:rsidR="001F4661" w:rsidRDefault="001F4661">
      <w:pPr>
        <w:ind w:left="5220" w:right="-441" w:firstLine="567"/>
        <w:jc w:val="both"/>
        <w:rPr>
          <w:sz w:val="28"/>
          <w:szCs w:val="28"/>
        </w:rPr>
      </w:pPr>
    </w:p>
    <w:p w:rsidR="001F4661" w:rsidRDefault="001F4661">
      <w:pPr>
        <w:ind w:left="5220" w:right="-441" w:firstLine="567"/>
        <w:jc w:val="both"/>
        <w:rPr>
          <w:sz w:val="28"/>
          <w:szCs w:val="28"/>
        </w:rPr>
      </w:pPr>
    </w:p>
    <w:p w:rsidR="001F4661" w:rsidRDefault="00A657D1">
      <w:pPr>
        <w:ind w:firstLine="567"/>
        <w:jc w:val="center"/>
        <w:rPr>
          <w:b/>
          <w:bCs/>
          <w:color w:val="000000"/>
          <w:sz w:val="28"/>
          <w:szCs w:val="28"/>
        </w:rPr>
      </w:pPr>
      <w:r>
        <w:rPr>
          <w:b/>
          <w:bCs/>
          <w:color w:val="000000"/>
          <w:sz w:val="28"/>
          <w:szCs w:val="28"/>
        </w:rPr>
        <w:t xml:space="preserve">Оценочный лист члена Комиссии по отбору кандидатур </w:t>
      </w:r>
    </w:p>
    <w:p w:rsidR="001F4661" w:rsidRDefault="00A657D1">
      <w:pPr>
        <w:ind w:firstLine="567"/>
        <w:jc w:val="center"/>
        <w:rPr>
          <w:b/>
          <w:bCs/>
          <w:color w:val="000000"/>
          <w:sz w:val="28"/>
          <w:szCs w:val="28"/>
        </w:rPr>
      </w:pPr>
      <w:r>
        <w:rPr>
          <w:b/>
          <w:bCs/>
          <w:color w:val="000000"/>
          <w:sz w:val="28"/>
          <w:szCs w:val="28"/>
        </w:rPr>
        <w:t>на должность</w:t>
      </w:r>
      <w:r>
        <w:rPr>
          <w:sz w:val="28"/>
          <w:szCs w:val="28"/>
        </w:rPr>
        <w:t xml:space="preserve"> </w:t>
      </w:r>
      <w:r>
        <w:rPr>
          <w:b/>
          <w:bCs/>
          <w:color w:val="000000"/>
          <w:sz w:val="28"/>
          <w:szCs w:val="28"/>
        </w:rPr>
        <w:t xml:space="preserve">главы сельсовета Памяти 13 Борцов </w:t>
      </w:r>
    </w:p>
    <w:p w:rsidR="001F4661" w:rsidRDefault="00A657D1">
      <w:pPr>
        <w:ind w:firstLine="567"/>
        <w:jc w:val="center"/>
        <w:rPr>
          <w:color w:val="000000"/>
          <w:sz w:val="28"/>
          <w:szCs w:val="28"/>
        </w:rPr>
      </w:pPr>
      <w:r>
        <w:rPr>
          <w:b/>
          <w:bCs/>
          <w:color w:val="000000"/>
          <w:sz w:val="28"/>
          <w:szCs w:val="28"/>
        </w:rPr>
        <w:t xml:space="preserve">  Емельяновского  района</w:t>
      </w:r>
    </w:p>
    <w:p w:rsidR="001F4661" w:rsidRDefault="00A657D1">
      <w:pPr>
        <w:ind w:firstLine="567"/>
        <w:jc w:val="both"/>
        <w:rPr>
          <w:sz w:val="28"/>
          <w:szCs w:val="28"/>
        </w:rPr>
      </w:pPr>
      <w:r>
        <w:rPr>
          <w:color w:val="000000"/>
          <w:sz w:val="28"/>
          <w:szCs w:val="28"/>
        </w:rPr>
        <w:t> </w:t>
      </w:r>
    </w:p>
    <w:tbl>
      <w:tblPr>
        <w:tblW w:w="0" w:type="auto"/>
        <w:tblCellMar>
          <w:left w:w="0" w:type="dxa"/>
          <w:right w:w="0" w:type="dxa"/>
        </w:tblCellMar>
        <w:tblLook w:val="04A0" w:firstRow="1" w:lastRow="0" w:firstColumn="1" w:lastColumn="0" w:noHBand="0" w:noVBand="1"/>
      </w:tblPr>
      <w:tblGrid>
        <w:gridCol w:w="947"/>
        <w:gridCol w:w="2234"/>
        <w:gridCol w:w="2418"/>
        <w:gridCol w:w="2431"/>
        <w:gridCol w:w="2533"/>
      </w:tblGrid>
      <w:tr w:rsidR="001F4661">
        <w:tc>
          <w:tcPr>
            <w:tcW w:w="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jc w:val="both"/>
              <w:rPr>
                <w:sz w:val="28"/>
                <w:szCs w:val="28"/>
              </w:rPr>
            </w:pPr>
            <w:r>
              <w:rPr>
                <w:sz w:val="28"/>
                <w:szCs w:val="28"/>
              </w:rPr>
              <w:t xml:space="preserve">№ </w:t>
            </w:r>
            <w:proofErr w:type="gramStart"/>
            <w:r>
              <w:rPr>
                <w:sz w:val="28"/>
                <w:szCs w:val="28"/>
              </w:rPr>
              <w:t>п</w:t>
            </w:r>
            <w:proofErr w:type="gramEnd"/>
            <w:r>
              <w:rPr>
                <w:sz w:val="28"/>
                <w:szCs w:val="28"/>
              </w:rPr>
              <w:t>/п</w:t>
            </w:r>
          </w:p>
        </w:tc>
        <w:tc>
          <w:tcPr>
            <w:tcW w:w="22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jc w:val="both"/>
              <w:rPr>
                <w:sz w:val="28"/>
                <w:szCs w:val="28"/>
              </w:rPr>
            </w:pPr>
            <w:r>
              <w:rPr>
                <w:sz w:val="28"/>
                <w:szCs w:val="28"/>
              </w:rPr>
              <w:t>Ф.И.О. кандидата</w:t>
            </w:r>
          </w:p>
        </w:tc>
        <w:tc>
          <w:tcPr>
            <w:tcW w:w="2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hanging="36"/>
              <w:jc w:val="both"/>
              <w:rPr>
                <w:sz w:val="28"/>
                <w:szCs w:val="28"/>
              </w:rPr>
            </w:pPr>
            <w:r>
              <w:rPr>
                <w:sz w:val="28"/>
                <w:szCs w:val="28"/>
              </w:rPr>
              <w:t>Оценка кандидата за 1 этап конкурса (от 1 до 5 баллов)</w:t>
            </w:r>
          </w:p>
        </w:tc>
        <w:tc>
          <w:tcPr>
            <w:tcW w:w="24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hanging="12"/>
              <w:jc w:val="both"/>
              <w:rPr>
                <w:sz w:val="28"/>
                <w:szCs w:val="28"/>
              </w:rPr>
            </w:pPr>
            <w:r>
              <w:rPr>
                <w:sz w:val="28"/>
                <w:szCs w:val="28"/>
              </w:rPr>
              <w:t>Оценка кандидата за 2 этап конкурса (от 1 до 10 баллов)</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jc w:val="both"/>
              <w:rPr>
                <w:sz w:val="28"/>
                <w:szCs w:val="28"/>
              </w:rPr>
            </w:pPr>
            <w:r>
              <w:rPr>
                <w:sz w:val="28"/>
                <w:szCs w:val="28"/>
              </w:rPr>
              <w:t>Сумма баллов полученных кандидатом за 2 этапа конкурса</w:t>
            </w:r>
          </w:p>
        </w:tc>
      </w:tr>
      <w:tr w:rsidR="001F4661">
        <w:tc>
          <w:tcPr>
            <w:tcW w:w="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jc w:val="both"/>
              <w:rPr>
                <w:sz w:val="28"/>
                <w:szCs w:val="28"/>
              </w:rPr>
            </w:pPr>
            <w:r>
              <w:rPr>
                <w:sz w:val="28"/>
                <w:szCs w:val="28"/>
              </w:rPr>
              <w:t>1.</w:t>
            </w:r>
          </w:p>
        </w:tc>
        <w:tc>
          <w:tcPr>
            <w:tcW w:w="22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firstLine="567"/>
              <w:jc w:val="both"/>
              <w:rPr>
                <w:sz w:val="28"/>
                <w:szCs w:val="28"/>
              </w:rPr>
            </w:pPr>
            <w:r>
              <w:rPr>
                <w:sz w:val="28"/>
                <w:szCs w:val="28"/>
              </w:rPr>
              <w:t> </w:t>
            </w:r>
          </w:p>
        </w:tc>
        <w:tc>
          <w:tcPr>
            <w:tcW w:w="24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firstLine="567"/>
              <w:jc w:val="both"/>
              <w:rPr>
                <w:sz w:val="28"/>
                <w:szCs w:val="28"/>
              </w:rPr>
            </w:pPr>
            <w:r>
              <w:rPr>
                <w:sz w:val="28"/>
                <w:szCs w:val="28"/>
              </w:rPr>
              <w:t> </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firstLine="567"/>
              <w:jc w:val="both"/>
              <w:rPr>
                <w:sz w:val="28"/>
                <w:szCs w:val="28"/>
              </w:rPr>
            </w:pPr>
            <w:r>
              <w:rPr>
                <w:sz w:val="28"/>
                <w:szCs w:val="28"/>
              </w:rPr>
              <w:t> </w:t>
            </w:r>
          </w:p>
        </w:tc>
      </w:tr>
      <w:tr w:rsidR="001F4661">
        <w:tc>
          <w:tcPr>
            <w:tcW w:w="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jc w:val="both"/>
              <w:rPr>
                <w:sz w:val="28"/>
                <w:szCs w:val="28"/>
              </w:rPr>
            </w:pPr>
            <w:r>
              <w:rPr>
                <w:sz w:val="28"/>
                <w:szCs w:val="28"/>
              </w:rPr>
              <w:t>2.</w:t>
            </w:r>
          </w:p>
        </w:tc>
        <w:tc>
          <w:tcPr>
            <w:tcW w:w="22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firstLine="567"/>
              <w:jc w:val="both"/>
              <w:rPr>
                <w:sz w:val="28"/>
                <w:szCs w:val="28"/>
              </w:rPr>
            </w:pPr>
            <w:r>
              <w:rPr>
                <w:sz w:val="28"/>
                <w:szCs w:val="28"/>
              </w:rPr>
              <w:t> </w:t>
            </w:r>
          </w:p>
        </w:tc>
        <w:tc>
          <w:tcPr>
            <w:tcW w:w="24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firstLine="567"/>
              <w:jc w:val="both"/>
              <w:rPr>
                <w:sz w:val="28"/>
                <w:szCs w:val="28"/>
              </w:rPr>
            </w:pPr>
            <w:r>
              <w:rPr>
                <w:sz w:val="28"/>
                <w:szCs w:val="28"/>
              </w:rPr>
              <w:t> </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firstLine="567"/>
              <w:jc w:val="both"/>
              <w:rPr>
                <w:sz w:val="28"/>
                <w:szCs w:val="28"/>
              </w:rPr>
            </w:pPr>
            <w:r>
              <w:rPr>
                <w:sz w:val="28"/>
                <w:szCs w:val="28"/>
              </w:rPr>
              <w:t> </w:t>
            </w:r>
          </w:p>
        </w:tc>
      </w:tr>
      <w:tr w:rsidR="001F4661">
        <w:tc>
          <w:tcPr>
            <w:tcW w:w="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jc w:val="both"/>
              <w:rPr>
                <w:sz w:val="28"/>
                <w:szCs w:val="28"/>
              </w:rPr>
            </w:pPr>
            <w:r>
              <w:rPr>
                <w:sz w:val="28"/>
                <w:szCs w:val="28"/>
              </w:rPr>
              <w:t>3.</w:t>
            </w:r>
          </w:p>
        </w:tc>
        <w:tc>
          <w:tcPr>
            <w:tcW w:w="22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firstLine="567"/>
              <w:jc w:val="both"/>
              <w:rPr>
                <w:sz w:val="28"/>
                <w:szCs w:val="28"/>
              </w:rPr>
            </w:pPr>
            <w:r>
              <w:rPr>
                <w:sz w:val="28"/>
                <w:szCs w:val="28"/>
              </w:rPr>
              <w:t> </w:t>
            </w:r>
          </w:p>
        </w:tc>
        <w:tc>
          <w:tcPr>
            <w:tcW w:w="24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firstLine="567"/>
              <w:jc w:val="both"/>
              <w:rPr>
                <w:sz w:val="28"/>
                <w:szCs w:val="28"/>
              </w:rPr>
            </w:pPr>
            <w:r>
              <w:rPr>
                <w:sz w:val="28"/>
                <w:szCs w:val="28"/>
              </w:rPr>
              <w:t> </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firstLine="567"/>
              <w:jc w:val="both"/>
              <w:rPr>
                <w:sz w:val="28"/>
                <w:szCs w:val="28"/>
              </w:rPr>
            </w:pPr>
            <w:r>
              <w:rPr>
                <w:sz w:val="28"/>
                <w:szCs w:val="28"/>
              </w:rPr>
              <w:t> </w:t>
            </w:r>
          </w:p>
        </w:tc>
      </w:tr>
      <w:tr w:rsidR="001F4661">
        <w:tc>
          <w:tcPr>
            <w:tcW w:w="9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jc w:val="both"/>
              <w:rPr>
                <w:sz w:val="28"/>
                <w:szCs w:val="28"/>
              </w:rPr>
            </w:pPr>
            <w:r>
              <w:rPr>
                <w:sz w:val="28"/>
                <w:szCs w:val="28"/>
              </w:rPr>
              <w:t>…</w:t>
            </w:r>
          </w:p>
        </w:tc>
        <w:tc>
          <w:tcPr>
            <w:tcW w:w="226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firstLine="567"/>
              <w:jc w:val="both"/>
              <w:rPr>
                <w:sz w:val="28"/>
                <w:szCs w:val="28"/>
              </w:rPr>
            </w:pPr>
            <w:r>
              <w:rPr>
                <w:sz w:val="28"/>
                <w:szCs w:val="28"/>
              </w:rPr>
              <w:t> </w:t>
            </w:r>
          </w:p>
          <w:p w:rsidR="001F4661" w:rsidRDefault="00A657D1">
            <w:pPr>
              <w:ind w:firstLine="567"/>
              <w:jc w:val="both"/>
              <w:rPr>
                <w:sz w:val="28"/>
                <w:szCs w:val="28"/>
              </w:rPr>
            </w:pPr>
            <w:r>
              <w:rPr>
                <w:sz w:val="28"/>
                <w:szCs w:val="28"/>
              </w:rPr>
              <w:t> </w:t>
            </w:r>
          </w:p>
        </w:tc>
        <w:tc>
          <w:tcPr>
            <w:tcW w:w="245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firstLine="567"/>
              <w:jc w:val="both"/>
              <w:rPr>
                <w:sz w:val="28"/>
                <w:szCs w:val="28"/>
              </w:rPr>
            </w:pPr>
            <w:r>
              <w:rPr>
                <w:sz w:val="28"/>
                <w:szCs w:val="28"/>
              </w:rPr>
              <w:t> </w:t>
            </w:r>
          </w:p>
        </w:tc>
        <w:tc>
          <w:tcPr>
            <w:tcW w:w="24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firstLine="567"/>
              <w:jc w:val="both"/>
              <w:rPr>
                <w:sz w:val="28"/>
                <w:szCs w:val="28"/>
              </w:rPr>
            </w:pPr>
            <w:r>
              <w:rPr>
                <w:sz w:val="28"/>
                <w:szCs w:val="28"/>
              </w:rPr>
              <w:t> </w:t>
            </w:r>
          </w:p>
        </w:tc>
        <w:tc>
          <w:tcPr>
            <w:tcW w:w="256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1F4661" w:rsidRDefault="00A657D1">
            <w:pPr>
              <w:ind w:firstLine="567"/>
              <w:jc w:val="both"/>
              <w:rPr>
                <w:sz w:val="28"/>
                <w:szCs w:val="28"/>
              </w:rPr>
            </w:pPr>
            <w:r>
              <w:rPr>
                <w:sz w:val="28"/>
                <w:szCs w:val="28"/>
              </w:rPr>
              <w:t> </w:t>
            </w:r>
          </w:p>
        </w:tc>
      </w:tr>
    </w:tbl>
    <w:p w:rsidR="001F4661" w:rsidRDefault="00A657D1">
      <w:pPr>
        <w:ind w:firstLine="567"/>
        <w:jc w:val="both"/>
        <w:rPr>
          <w:sz w:val="28"/>
          <w:szCs w:val="28"/>
        </w:rPr>
      </w:pPr>
      <w:r>
        <w:rPr>
          <w:color w:val="000000"/>
          <w:sz w:val="28"/>
          <w:szCs w:val="28"/>
        </w:rPr>
        <w:t> </w:t>
      </w:r>
    </w:p>
    <w:p w:rsidR="001F4661" w:rsidRDefault="00A657D1">
      <w:pPr>
        <w:ind w:firstLine="567"/>
        <w:jc w:val="both"/>
        <w:rPr>
          <w:color w:val="000000"/>
          <w:sz w:val="28"/>
          <w:szCs w:val="28"/>
        </w:rPr>
      </w:pPr>
      <w:r>
        <w:rPr>
          <w:color w:val="000000"/>
          <w:sz w:val="28"/>
          <w:szCs w:val="28"/>
        </w:rPr>
        <w:t xml:space="preserve">Член Комиссии по отбору кандидатур на должность главы сельсовета Памяти 13 Борцов  Емельяновского района </w:t>
      </w:r>
    </w:p>
    <w:p w:rsidR="001F4661" w:rsidRDefault="001F4661">
      <w:pPr>
        <w:ind w:firstLine="567"/>
        <w:jc w:val="both"/>
        <w:rPr>
          <w:color w:val="000000"/>
          <w:sz w:val="28"/>
          <w:szCs w:val="28"/>
        </w:rPr>
      </w:pPr>
    </w:p>
    <w:p w:rsidR="001F4661" w:rsidRDefault="00A657D1">
      <w:pPr>
        <w:ind w:firstLine="567"/>
        <w:jc w:val="both"/>
        <w:rPr>
          <w:color w:val="000000"/>
          <w:sz w:val="28"/>
          <w:szCs w:val="28"/>
        </w:rPr>
      </w:pPr>
      <w:r>
        <w:rPr>
          <w:color w:val="000000"/>
          <w:sz w:val="28"/>
          <w:szCs w:val="28"/>
        </w:rPr>
        <w:t>/____________________________ /__________ «___»________ 20__ г.</w:t>
      </w:r>
    </w:p>
    <w:p w:rsidR="001F4661" w:rsidRDefault="00A657D1">
      <w:pPr>
        <w:ind w:firstLine="567"/>
        <w:jc w:val="both"/>
        <w:rPr>
          <w:sz w:val="28"/>
          <w:szCs w:val="28"/>
        </w:rPr>
      </w:pPr>
      <w:r>
        <w:rPr>
          <w:color w:val="000000"/>
          <w:sz w:val="28"/>
          <w:szCs w:val="28"/>
        </w:rPr>
        <w:t xml:space="preserve">          (Ф.И.О. члена Комиссии)                 (Подпись)            (Дата подписания)</w:t>
      </w:r>
    </w:p>
    <w:p w:rsidR="001F4661" w:rsidRDefault="00A657D1">
      <w:pPr>
        <w:ind w:firstLine="567"/>
        <w:jc w:val="both"/>
        <w:rPr>
          <w:sz w:val="28"/>
          <w:szCs w:val="28"/>
        </w:rPr>
      </w:pPr>
      <w:r>
        <w:rPr>
          <w:color w:val="000000"/>
          <w:sz w:val="28"/>
          <w:szCs w:val="28"/>
        </w:rPr>
        <w:br/>
      </w:r>
    </w:p>
    <w:p w:rsidR="001F4661" w:rsidRDefault="001F4661">
      <w:pPr>
        <w:ind w:right="-441" w:firstLine="567"/>
        <w:jc w:val="both"/>
        <w:rPr>
          <w:sz w:val="28"/>
          <w:szCs w:val="28"/>
        </w:rPr>
      </w:pPr>
    </w:p>
    <w:p w:rsidR="001F4661" w:rsidRDefault="001F4661">
      <w:pPr>
        <w:ind w:right="-441" w:firstLine="567"/>
        <w:jc w:val="both"/>
        <w:rPr>
          <w:sz w:val="28"/>
          <w:szCs w:val="28"/>
        </w:rPr>
      </w:pPr>
    </w:p>
    <w:p w:rsidR="001F4661" w:rsidRDefault="001F4661">
      <w:pPr>
        <w:ind w:firstLine="567"/>
        <w:jc w:val="both"/>
        <w:rPr>
          <w:b/>
          <w:bCs/>
          <w:i/>
          <w:color w:val="000000"/>
          <w:sz w:val="28"/>
          <w:szCs w:val="28"/>
          <w:highlight w:val="yellow"/>
        </w:rPr>
      </w:pPr>
    </w:p>
    <w:p w:rsidR="001F4661" w:rsidRDefault="001F4661">
      <w:pPr>
        <w:jc w:val="both"/>
        <w:rPr>
          <w:sz w:val="28"/>
          <w:szCs w:val="28"/>
        </w:rPr>
      </w:pPr>
    </w:p>
    <w:p w:rsidR="001F4661" w:rsidRDefault="001F4661">
      <w:pPr>
        <w:jc w:val="both"/>
        <w:rPr>
          <w:sz w:val="28"/>
          <w:szCs w:val="28"/>
        </w:rPr>
      </w:pPr>
    </w:p>
    <w:p w:rsidR="001F4661" w:rsidRDefault="001F4661">
      <w:pPr>
        <w:jc w:val="both"/>
        <w:rPr>
          <w:sz w:val="28"/>
          <w:szCs w:val="28"/>
        </w:rPr>
      </w:pPr>
    </w:p>
    <w:p w:rsidR="001F4661" w:rsidRDefault="001F4661">
      <w:pPr>
        <w:jc w:val="both"/>
        <w:rPr>
          <w:sz w:val="28"/>
          <w:szCs w:val="28"/>
        </w:rPr>
      </w:pPr>
    </w:p>
    <w:p w:rsidR="001F4661" w:rsidRDefault="001F4661">
      <w:pPr>
        <w:outlineLvl w:val="0"/>
        <w:rPr>
          <w:sz w:val="28"/>
          <w:szCs w:val="28"/>
        </w:rPr>
      </w:pPr>
    </w:p>
    <w:sectPr w:rsidR="001F4661">
      <w:pgSz w:w="11906" w:h="16838"/>
      <w:pgMar w:top="992" w:right="425"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F24" w:rsidRDefault="009D6F24">
      <w:r>
        <w:separator/>
      </w:r>
    </w:p>
  </w:endnote>
  <w:endnote w:type="continuationSeparator" w:id="0">
    <w:p w:rsidR="009D6F24" w:rsidRDefault="009D6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F24" w:rsidRDefault="009D6F24">
      <w:r>
        <w:separator/>
      </w:r>
    </w:p>
  </w:footnote>
  <w:footnote w:type="continuationSeparator" w:id="0">
    <w:p w:rsidR="009D6F24" w:rsidRDefault="009D6F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661" w:rsidRDefault="001F466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A35F0"/>
    <w:multiLevelType w:val="hybridMultilevel"/>
    <w:tmpl w:val="E6CE30EA"/>
    <w:lvl w:ilvl="0" w:tplc="ECB2F694">
      <w:start w:val="3"/>
      <w:numFmt w:val="decimal"/>
      <w:lvlText w:val="%1."/>
      <w:lvlJc w:val="left"/>
      <w:pPr>
        <w:tabs>
          <w:tab w:val="num" w:pos="720"/>
        </w:tabs>
        <w:ind w:left="720" w:hanging="360"/>
      </w:pPr>
      <w:rPr>
        <w:rFonts w:hint="default"/>
      </w:rPr>
    </w:lvl>
    <w:lvl w:ilvl="1" w:tplc="4AD8ADBC">
      <w:start w:val="1"/>
      <w:numFmt w:val="lowerLetter"/>
      <w:lvlText w:val="%2."/>
      <w:lvlJc w:val="left"/>
      <w:pPr>
        <w:tabs>
          <w:tab w:val="num" w:pos="1440"/>
        </w:tabs>
        <w:ind w:left="1440" w:hanging="360"/>
      </w:pPr>
    </w:lvl>
    <w:lvl w:ilvl="2" w:tplc="87D43742">
      <w:start w:val="1"/>
      <w:numFmt w:val="lowerRoman"/>
      <w:lvlText w:val="%3."/>
      <w:lvlJc w:val="right"/>
      <w:pPr>
        <w:tabs>
          <w:tab w:val="num" w:pos="2160"/>
        </w:tabs>
        <w:ind w:left="2160" w:hanging="180"/>
      </w:pPr>
    </w:lvl>
    <w:lvl w:ilvl="3" w:tplc="4C54975E">
      <w:start w:val="1"/>
      <w:numFmt w:val="decimal"/>
      <w:lvlText w:val="%4."/>
      <w:lvlJc w:val="left"/>
      <w:pPr>
        <w:tabs>
          <w:tab w:val="num" w:pos="2880"/>
        </w:tabs>
        <w:ind w:left="2880" w:hanging="360"/>
      </w:pPr>
    </w:lvl>
    <w:lvl w:ilvl="4" w:tplc="5CBE4596">
      <w:start w:val="1"/>
      <w:numFmt w:val="lowerLetter"/>
      <w:lvlText w:val="%5."/>
      <w:lvlJc w:val="left"/>
      <w:pPr>
        <w:tabs>
          <w:tab w:val="num" w:pos="3600"/>
        </w:tabs>
        <w:ind w:left="3600" w:hanging="360"/>
      </w:pPr>
    </w:lvl>
    <w:lvl w:ilvl="5" w:tplc="06148C9C">
      <w:start w:val="1"/>
      <w:numFmt w:val="lowerRoman"/>
      <w:lvlText w:val="%6."/>
      <w:lvlJc w:val="right"/>
      <w:pPr>
        <w:tabs>
          <w:tab w:val="num" w:pos="4320"/>
        </w:tabs>
        <w:ind w:left="4320" w:hanging="180"/>
      </w:pPr>
    </w:lvl>
    <w:lvl w:ilvl="6" w:tplc="E4B22B70">
      <w:start w:val="1"/>
      <w:numFmt w:val="decimal"/>
      <w:lvlText w:val="%7."/>
      <w:lvlJc w:val="left"/>
      <w:pPr>
        <w:tabs>
          <w:tab w:val="num" w:pos="5040"/>
        </w:tabs>
        <w:ind w:left="5040" w:hanging="360"/>
      </w:pPr>
    </w:lvl>
    <w:lvl w:ilvl="7" w:tplc="B0264FA4">
      <w:start w:val="1"/>
      <w:numFmt w:val="lowerLetter"/>
      <w:lvlText w:val="%8."/>
      <w:lvlJc w:val="left"/>
      <w:pPr>
        <w:tabs>
          <w:tab w:val="num" w:pos="5760"/>
        </w:tabs>
        <w:ind w:left="5760" w:hanging="360"/>
      </w:pPr>
    </w:lvl>
    <w:lvl w:ilvl="8" w:tplc="9604C580">
      <w:start w:val="1"/>
      <w:numFmt w:val="lowerRoman"/>
      <w:lvlText w:val="%9."/>
      <w:lvlJc w:val="right"/>
      <w:pPr>
        <w:tabs>
          <w:tab w:val="num" w:pos="6480"/>
        </w:tabs>
        <w:ind w:left="6480" w:hanging="180"/>
      </w:pPr>
    </w:lvl>
  </w:abstractNum>
  <w:abstractNum w:abstractNumId="1">
    <w:nsid w:val="0CC04651"/>
    <w:multiLevelType w:val="hybridMultilevel"/>
    <w:tmpl w:val="AE8253C6"/>
    <w:lvl w:ilvl="0" w:tplc="3CB44142">
      <w:start w:val="1"/>
      <w:numFmt w:val="decimal"/>
      <w:lvlText w:val="%1."/>
      <w:lvlJc w:val="left"/>
      <w:pPr>
        <w:ind w:left="1935" w:hanging="1215"/>
      </w:pPr>
      <w:rPr>
        <w:rFonts w:hint="default"/>
      </w:rPr>
    </w:lvl>
    <w:lvl w:ilvl="1" w:tplc="FED4BCAA">
      <w:start w:val="1"/>
      <w:numFmt w:val="lowerLetter"/>
      <w:lvlText w:val="%2."/>
      <w:lvlJc w:val="left"/>
      <w:pPr>
        <w:ind w:left="1800" w:hanging="360"/>
      </w:pPr>
    </w:lvl>
    <w:lvl w:ilvl="2" w:tplc="7BC844FA">
      <w:start w:val="1"/>
      <w:numFmt w:val="lowerRoman"/>
      <w:lvlText w:val="%3."/>
      <w:lvlJc w:val="right"/>
      <w:pPr>
        <w:ind w:left="2520" w:hanging="180"/>
      </w:pPr>
    </w:lvl>
    <w:lvl w:ilvl="3" w:tplc="A1A24174">
      <w:start w:val="1"/>
      <w:numFmt w:val="decimal"/>
      <w:lvlText w:val="%4."/>
      <w:lvlJc w:val="left"/>
      <w:pPr>
        <w:ind w:left="3240" w:hanging="360"/>
      </w:pPr>
    </w:lvl>
    <w:lvl w:ilvl="4" w:tplc="4EF47126">
      <w:start w:val="1"/>
      <w:numFmt w:val="lowerLetter"/>
      <w:lvlText w:val="%5."/>
      <w:lvlJc w:val="left"/>
      <w:pPr>
        <w:ind w:left="3960" w:hanging="360"/>
      </w:pPr>
    </w:lvl>
    <w:lvl w:ilvl="5" w:tplc="3ED254BE">
      <w:start w:val="1"/>
      <w:numFmt w:val="lowerRoman"/>
      <w:lvlText w:val="%6."/>
      <w:lvlJc w:val="right"/>
      <w:pPr>
        <w:ind w:left="4680" w:hanging="180"/>
      </w:pPr>
    </w:lvl>
    <w:lvl w:ilvl="6" w:tplc="58F8BB24">
      <w:start w:val="1"/>
      <w:numFmt w:val="decimal"/>
      <w:lvlText w:val="%7."/>
      <w:lvlJc w:val="left"/>
      <w:pPr>
        <w:ind w:left="5400" w:hanging="360"/>
      </w:pPr>
    </w:lvl>
    <w:lvl w:ilvl="7" w:tplc="09F68900">
      <w:start w:val="1"/>
      <w:numFmt w:val="lowerLetter"/>
      <w:lvlText w:val="%8."/>
      <w:lvlJc w:val="left"/>
      <w:pPr>
        <w:ind w:left="6120" w:hanging="360"/>
      </w:pPr>
    </w:lvl>
    <w:lvl w:ilvl="8" w:tplc="3F82BFC0">
      <w:start w:val="1"/>
      <w:numFmt w:val="lowerRoman"/>
      <w:lvlText w:val="%9."/>
      <w:lvlJc w:val="right"/>
      <w:pPr>
        <w:ind w:left="6840" w:hanging="180"/>
      </w:pPr>
    </w:lvl>
  </w:abstractNum>
  <w:abstractNum w:abstractNumId="2">
    <w:nsid w:val="103C71DA"/>
    <w:multiLevelType w:val="hybridMultilevel"/>
    <w:tmpl w:val="1070F02E"/>
    <w:lvl w:ilvl="0" w:tplc="B566B7EA">
      <w:start w:val="1"/>
      <w:numFmt w:val="bullet"/>
      <w:lvlText w:val="–"/>
      <w:lvlJc w:val="left"/>
      <w:pPr>
        <w:ind w:left="1417" w:hanging="360"/>
      </w:pPr>
      <w:rPr>
        <w:rFonts w:ascii="Arial" w:eastAsia="Arial" w:hAnsi="Arial" w:cs="Arial" w:hint="default"/>
      </w:rPr>
    </w:lvl>
    <w:lvl w:ilvl="1" w:tplc="11DEF740">
      <w:start w:val="1"/>
      <w:numFmt w:val="bullet"/>
      <w:lvlText w:val="o"/>
      <w:lvlJc w:val="left"/>
      <w:pPr>
        <w:ind w:left="2137" w:hanging="360"/>
      </w:pPr>
      <w:rPr>
        <w:rFonts w:ascii="Courier New" w:eastAsia="Courier New" w:hAnsi="Courier New" w:cs="Courier New" w:hint="default"/>
      </w:rPr>
    </w:lvl>
    <w:lvl w:ilvl="2" w:tplc="0F9E83E2">
      <w:start w:val="1"/>
      <w:numFmt w:val="bullet"/>
      <w:lvlText w:val="§"/>
      <w:lvlJc w:val="left"/>
      <w:pPr>
        <w:ind w:left="2857" w:hanging="360"/>
      </w:pPr>
      <w:rPr>
        <w:rFonts w:ascii="Wingdings" w:eastAsia="Wingdings" w:hAnsi="Wingdings" w:cs="Wingdings" w:hint="default"/>
      </w:rPr>
    </w:lvl>
    <w:lvl w:ilvl="3" w:tplc="FE5A8D48">
      <w:start w:val="1"/>
      <w:numFmt w:val="bullet"/>
      <w:lvlText w:val="·"/>
      <w:lvlJc w:val="left"/>
      <w:pPr>
        <w:ind w:left="3577" w:hanging="360"/>
      </w:pPr>
      <w:rPr>
        <w:rFonts w:ascii="Symbol" w:eastAsia="Symbol" w:hAnsi="Symbol" w:cs="Symbol" w:hint="default"/>
      </w:rPr>
    </w:lvl>
    <w:lvl w:ilvl="4" w:tplc="698C7D12">
      <w:start w:val="1"/>
      <w:numFmt w:val="bullet"/>
      <w:lvlText w:val="o"/>
      <w:lvlJc w:val="left"/>
      <w:pPr>
        <w:ind w:left="4297" w:hanging="360"/>
      </w:pPr>
      <w:rPr>
        <w:rFonts w:ascii="Courier New" w:eastAsia="Courier New" w:hAnsi="Courier New" w:cs="Courier New" w:hint="default"/>
      </w:rPr>
    </w:lvl>
    <w:lvl w:ilvl="5" w:tplc="A67C526E">
      <w:start w:val="1"/>
      <w:numFmt w:val="bullet"/>
      <w:lvlText w:val="§"/>
      <w:lvlJc w:val="left"/>
      <w:pPr>
        <w:ind w:left="5017" w:hanging="360"/>
      </w:pPr>
      <w:rPr>
        <w:rFonts w:ascii="Wingdings" w:eastAsia="Wingdings" w:hAnsi="Wingdings" w:cs="Wingdings" w:hint="default"/>
      </w:rPr>
    </w:lvl>
    <w:lvl w:ilvl="6" w:tplc="A394DC2A">
      <w:start w:val="1"/>
      <w:numFmt w:val="bullet"/>
      <w:lvlText w:val="·"/>
      <w:lvlJc w:val="left"/>
      <w:pPr>
        <w:ind w:left="5737" w:hanging="360"/>
      </w:pPr>
      <w:rPr>
        <w:rFonts w:ascii="Symbol" w:eastAsia="Symbol" w:hAnsi="Symbol" w:cs="Symbol" w:hint="default"/>
      </w:rPr>
    </w:lvl>
    <w:lvl w:ilvl="7" w:tplc="D1D203A6">
      <w:start w:val="1"/>
      <w:numFmt w:val="bullet"/>
      <w:lvlText w:val="o"/>
      <w:lvlJc w:val="left"/>
      <w:pPr>
        <w:ind w:left="6457" w:hanging="360"/>
      </w:pPr>
      <w:rPr>
        <w:rFonts w:ascii="Courier New" w:eastAsia="Courier New" w:hAnsi="Courier New" w:cs="Courier New" w:hint="default"/>
      </w:rPr>
    </w:lvl>
    <w:lvl w:ilvl="8" w:tplc="62A6D758">
      <w:start w:val="1"/>
      <w:numFmt w:val="bullet"/>
      <w:lvlText w:val="§"/>
      <w:lvlJc w:val="left"/>
      <w:pPr>
        <w:ind w:left="7177" w:hanging="360"/>
      </w:pPr>
      <w:rPr>
        <w:rFonts w:ascii="Wingdings" w:eastAsia="Wingdings" w:hAnsi="Wingdings" w:cs="Wingdings" w:hint="default"/>
      </w:rPr>
    </w:lvl>
  </w:abstractNum>
  <w:abstractNum w:abstractNumId="3">
    <w:nsid w:val="16131BF8"/>
    <w:multiLevelType w:val="hybridMultilevel"/>
    <w:tmpl w:val="6890CAE6"/>
    <w:lvl w:ilvl="0" w:tplc="6268AD3C">
      <w:start w:val="1"/>
      <w:numFmt w:val="bullet"/>
      <w:lvlText w:val="–"/>
      <w:lvlJc w:val="left"/>
      <w:pPr>
        <w:ind w:left="1560" w:hanging="360"/>
      </w:pPr>
      <w:rPr>
        <w:rFonts w:ascii="Arial" w:eastAsia="Arial" w:hAnsi="Arial" w:cs="Arial" w:hint="default"/>
      </w:rPr>
    </w:lvl>
    <w:lvl w:ilvl="1" w:tplc="8124E054">
      <w:start w:val="1"/>
      <w:numFmt w:val="bullet"/>
      <w:lvlText w:val="o"/>
      <w:lvlJc w:val="left"/>
      <w:pPr>
        <w:ind w:left="2280" w:hanging="360"/>
      </w:pPr>
      <w:rPr>
        <w:rFonts w:ascii="Courier New" w:eastAsia="Courier New" w:hAnsi="Courier New" w:cs="Courier New" w:hint="default"/>
      </w:rPr>
    </w:lvl>
    <w:lvl w:ilvl="2" w:tplc="87926AE2">
      <w:start w:val="1"/>
      <w:numFmt w:val="bullet"/>
      <w:lvlText w:val="§"/>
      <w:lvlJc w:val="left"/>
      <w:pPr>
        <w:ind w:left="3000" w:hanging="360"/>
      </w:pPr>
      <w:rPr>
        <w:rFonts w:ascii="Wingdings" w:eastAsia="Wingdings" w:hAnsi="Wingdings" w:cs="Wingdings" w:hint="default"/>
      </w:rPr>
    </w:lvl>
    <w:lvl w:ilvl="3" w:tplc="CB143BCA">
      <w:start w:val="1"/>
      <w:numFmt w:val="bullet"/>
      <w:lvlText w:val="·"/>
      <w:lvlJc w:val="left"/>
      <w:pPr>
        <w:ind w:left="3720" w:hanging="360"/>
      </w:pPr>
      <w:rPr>
        <w:rFonts w:ascii="Symbol" w:eastAsia="Symbol" w:hAnsi="Symbol" w:cs="Symbol" w:hint="default"/>
      </w:rPr>
    </w:lvl>
    <w:lvl w:ilvl="4" w:tplc="04F0EB96">
      <w:start w:val="1"/>
      <w:numFmt w:val="bullet"/>
      <w:lvlText w:val="o"/>
      <w:lvlJc w:val="left"/>
      <w:pPr>
        <w:ind w:left="4440" w:hanging="360"/>
      </w:pPr>
      <w:rPr>
        <w:rFonts w:ascii="Courier New" w:eastAsia="Courier New" w:hAnsi="Courier New" w:cs="Courier New" w:hint="default"/>
      </w:rPr>
    </w:lvl>
    <w:lvl w:ilvl="5" w:tplc="76E0E4B0">
      <w:start w:val="1"/>
      <w:numFmt w:val="bullet"/>
      <w:lvlText w:val="§"/>
      <w:lvlJc w:val="left"/>
      <w:pPr>
        <w:ind w:left="5160" w:hanging="360"/>
      </w:pPr>
      <w:rPr>
        <w:rFonts w:ascii="Wingdings" w:eastAsia="Wingdings" w:hAnsi="Wingdings" w:cs="Wingdings" w:hint="default"/>
      </w:rPr>
    </w:lvl>
    <w:lvl w:ilvl="6" w:tplc="B6985D7E">
      <w:start w:val="1"/>
      <w:numFmt w:val="bullet"/>
      <w:lvlText w:val="·"/>
      <w:lvlJc w:val="left"/>
      <w:pPr>
        <w:ind w:left="5880" w:hanging="360"/>
      </w:pPr>
      <w:rPr>
        <w:rFonts w:ascii="Symbol" w:eastAsia="Symbol" w:hAnsi="Symbol" w:cs="Symbol" w:hint="default"/>
      </w:rPr>
    </w:lvl>
    <w:lvl w:ilvl="7" w:tplc="183E6D52">
      <w:start w:val="1"/>
      <w:numFmt w:val="bullet"/>
      <w:lvlText w:val="o"/>
      <w:lvlJc w:val="left"/>
      <w:pPr>
        <w:ind w:left="6600" w:hanging="360"/>
      </w:pPr>
      <w:rPr>
        <w:rFonts w:ascii="Courier New" w:eastAsia="Courier New" w:hAnsi="Courier New" w:cs="Courier New" w:hint="default"/>
      </w:rPr>
    </w:lvl>
    <w:lvl w:ilvl="8" w:tplc="861AF516">
      <w:start w:val="1"/>
      <w:numFmt w:val="bullet"/>
      <w:lvlText w:val="§"/>
      <w:lvlJc w:val="left"/>
      <w:pPr>
        <w:ind w:left="7320" w:hanging="360"/>
      </w:pPr>
      <w:rPr>
        <w:rFonts w:ascii="Wingdings" w:eastAsia="Wingdings" w:hAnsi="Wingdings" w:cs="Wingdings" w:hint="default"/>
      </w:rPr>
    </w:lvl>
  </w:abstractNum>
  <w:abstractNum w:abstractNumId="4">
    <w:nsid w:val="25735FA2"/>
    <w:multiLevelType w:val="hybridMultilevel"/>
    <w:tmpl w:val="2E12ECA4"/>
    <w:lvl w:ilvl="0" w:tplc="F3B4E3D8">
      <w:start w:val="4"/>
      <w:numFmt w:val="decimal"/>
      <w:lvlText w:val="%1."/>
      <w:lvlJc w:val="left"/>
      <w:pPr>
        <w:tabs>
          <w:tab w:val="num" w:pos="780"/>
        </w:tabs>
        <w:ind w:left="780" w:hanging="360"/>
      </w:pPr>
      <w:rPr>
        <w:rFonts w:hint="default"/>
      </w:rPr>
    </w:lvl>
    <w:lvl w:ilvl="1" w:tplc="8ED6365A">
      <w:start w:val="1"/>
      <w:numFmt w:val="lowerLetter"/>
      <w:lvlText w:val="%2."/>
      <w:lvlJc w:val="left"/>
      <w:pPr>
        <w:tabs>
          <w:tab w:val="num" w:pos="1500"/>
        </w:tabs>
        <w:ind w:left="1500" w:hanging="360"/>
      </w:pPr>
    </w:lvl>
    <w:lvl w:ilvl="2" w:tplc="ACC210C6">
      <w:start w:val="1"/>
      <w:numFmt w:val="lowerRoman"/>
      <w:lvlText w:val="%3."/>
      <w:lvlJc w:val="right"/>
      <w:pPr>
        <w:tabs>
          <w:tab w:val="num" w:pos="2220"/>
        </w:tabs>
        <w:ind w:left="2220" w:hanging="180"/>
      </w:pPr>
    </w:lvl>
    <w:lvl w:ilvl="3" w:tplc="B8644AAC">
      <w:start w:val="1"/>
      <w:numFmt w:val="decimal"/>
      <w:lvlText w:val="%4."/>
      <w:lvlJc w:val="left"/>
      <w:pPr>
        <w:tabs>
          <w:tab w:val="num" w:pos="2940"/>
        </w:tabs>
        <w:ind w:left="2940" w:hanging="360"/>
      </w:pPr>
    </w:lvl>
    <w:lvl w:ilvl="4" w:tplc="1E72835A">
      <w:start w:val="1"/>
      <w:numFmt w:val="lowerLetter"/>
      <w:lvlText w:val="%5."/>
      <w:lvlJc w:val="left"/>
      <w:pPr>
        <w:tabs>
          <w:tab w:val="num" w:pos="3660"/>
        </w:tabs>
        <w:ind w:left="3660" w:hanging="360"/>
      </w:pPr>
    </w:lvl>
    <w:lvl w:ilvl="5" w:tplc="8BDCEC5E">
      <w:start w:val="1"/>
      <w:numFmt w:val="lowerRoman"/>
      <w:lvlText w:val="%6."/>
      <w:lvlJc w:val="right"/>
      <w:pPr>
        <w:tabs>
          <w:tab w:val="num" w:pos="4380"/>
        </w:tabs>
        <w:ind w:left="4380" w:hanging="180"/>
      </w:pPr>
    </w:lvl>
    <w:lvl w:ilvl="6" w:tplc="6BB46ECE">
      <w:start w:val="1"/>
      <w:numFmt w:val="decimal"/>
      <w:lvlText w:val="%7."/>
      <w:lvlJc w:val="left"/>
      <w:pPr>
        <w:tabs>
          <w:tab w:val="num" w:pos="5100"/>
        </w:tabs>
        <w:ind w:left="5100" w:hanging="360"/>
      </w:pPr>
    </w:lvl>
    <w:lvl w:ilvl="7" w:tplc="7666B378">
      <w:start w:val="1"/>
      <w:numFmt w:val="lowerLetter"/>
      <w:lvlText w:val="%8."/>
      <w:lvlJc w:val="left"/>
      <w:pPr>
        <w:tabs>
          <w:tab w:val="num" w:pos="5820"/>
        </w:tabs>
        <w:ind w:left="5820" w:hanging="360"/>
      </w:pPr>
    </w:lvl>
    <w:lvl w:ilvl="8" w:tplc="97181886">
      <w:start w:val="1"/>
      <w:numFmt w:val="lowerRoman"/>
      <w:lvlText w:val="%9."/>
      <w:lvlJc w:val="right"/>
      <w:pPr>
        <w:tabs>
          <w:tab w:val="num" w:pos="6540"/>
        </w:tabs>
        <w:ind w:left="6540" w:hanging="180"/>
      </w:pPr>
    </w:lvl>
  </w:abstractNum>
  <w:abstractNum w:abstractNumId="5">
    <w:nsid w:val="36DB3BED"/>
    <w:multiLevelType w:val="hybridMultilevel"/>
    <w:tmpl w:val="75F81A52"/>
    <w:lvl w:ilvl="0" w:tplc="0D04940C">
      <w:start w:val="4"/>
      <w:numFmt w:val="decimal"/>
      <w:lvlText w:val="%1."/>
      <w:lvlJc w:val="left"/>
      <w:pPr>
        <w:tabs>
          <w:tab w:val="num" w:pos="720"/>
        </w:tabs>
        <w:ind w:left="720" w:hanging="360"/>
      </w:pPr>
      <w:rPr>
        <w:rFonts w:hint="default"/>
      </w:rPr>
    </w:lvl>
    <w:lvl w:ilvl="1" w:tplc="35961BB4">
      <w:start w:val="1"/>
      <w:numFmt w:val="lowerLetter"/>
      <w:lvlText w:val="%2."/>
      <w:lvlJc w:val="left"/>
      <w:pPr>
        <w:tabs>
          <w:tab w:val="num" w:pos="1440"/>
        </w:tabs>
        <w:ind w:left="1440" w:hanging="360"/>
      </w:pPr>
    </w:lvl>
    <w:lvl w:ilvl="2" w:tplc="2D266CE6">
      <w:start w:val="1"/>
      <w:numFmt w:val="lowerRoman"/>
      <w:lvlText w:val="%3."/>
      <w:lvlJc w:val="right"/>
      <w:pPr>
        <w:tabs>
          <w:tab w:val="num" w:pos="2160"/>
        </w:tabs>
        <w:ind w:left="2160" w:hanging="180"/>
      </w:pPr>
    </w:lvl>
    <w:lvl w:ilvl="3" w:tplc="47F4A7C0">
      <w:start w:val="1"/>
      <w:numFmt w:val="decimal"/>
      <w:lvlText w:val="%4."/>
      <w:lvlJc w:val="left"/>
      <w:pPr>
        <w:tabs>
          <w:tab w:val="num" w:pos="2880"/>
        </w:tabs>
        <w:ind w:left="2880" w:hanging="360"/>
      </w:pPr>
    </w:lvl>
    <w:lvl w:ilvl="4" w:tplc="0EBE0058">
      <w:start w:val="1"/>
      <w:numFmt w:val="lowerLetter"/>
      <w:lvlText w:val="%5."/>
      <w:lvlJc w:val="left"/>
      <w:pPr>
        <w:tabs>
          <w:tab w:val="num" w:pos="3600"/>
        </w:tabs>
        <w:ind w:left="3600" w:hanging="360"/>
      </w:pPr>
    </w:lvl>
    <w:lvl w:ilvl="5" w:tplc="9F388FE6">
      <w:start w:val="1"/>
      <w:numFmt w:val="lowerRoman"/>
      <w:lvlText w:val="%6."/>
      <w:lvlJc w:val="right"/>
      <w:pPr>
        <w:tabs>
          <w:tab w:val="num" w:pos="4320"/>
        </w:tabs>
        <w:ind w:left="4320" w:hanging="180"/>
      </w:pPr>
    </w:lvl>
    <w:lvl w:ilvl="6" w:tplc="0616B2BE">
      <w:start w:val="1"/>
      <w:numFmt w:val="decimal"/>
      <w:lvlText w:val="%7."/>
      <w:lvlJc w:val="left"/>
      <w:pPr>
        <w:tabs>
          <w:tab w:val="num" w:pos="5040"/>
        </w:tabs>
        <w:ind w:left="5040" w:hanging="360"/>
      </w:pPr>
    </w:lvl>
    <w:lvl w:ilvl="7" w:tplc="B5A4EDF6">
      <w:start w:val="1"/>
      <w:numFmt w:val="lowerLetter"/>
      <w:lvlText w:val="%8."/>
      <w:lvlJc w:val="left"/>
      <w:pPr>
        <w:tabs>
          <w:tab w:val="num" w:pos="5760"/>
        </w:tabs>
        <w:ind w:left="5760" w:hanging="360"/>
      </w:pPr>
    </w:lvl>
    <w:lvl w:ilvl="8" w:tplc="8B0A711A">
      <w:start w:val="1"/>
      <w:numFmt w:val="lowerRoman"/>
      <w:lvlText w:val="%9."/>
      <w:lvlJc w:val="right"/>
      <w:pPr>
        <w:tabs>
          <w:tab w:val="num" w:pos="6480"/>
        </w:tabs>
        <w:ind w:left="6480" w:hanging="180"/>
      </w:pPr>
    </w:lvl>
  </w:abstractNum>
  <w:abstractNum w:abstractNumId="6">
    <w:nsid w:val="38F67E4E"/>
    <w:multiLevelType w:val="hybridMultilevel"/>
    <w:tmpl w:val="9F74BE48"/>
    <w:lvl w:ilvl="0" w:tplc="810C251E">
      <w:start w:val="4"/>
      <w:numFmt w:val="decimal"/>
      <w:lvlText w:val="%1."/>
      <w:lvlJc w:val="left"/>
      <w:pPr>
        <w:tabs>
          <w:tab w:val="num" w:pos="780"/>
        </w:tabs>
        <w:ind w:left="780" w:hanging="360"/>
      </w:pPr>
      <w:rPr>
        <w:rFonts w:hint="default"/>
      </w:rPr>
    </w:lvl>
    <w:lvl w:ilvl="1" w:tplc="5BE4A3CE">
      <w:start w:val="1"/>
      <w:numFmt w:val="lowerLetter"/>
      <w:lvlText w:val="%2."/>
      <w:lvlJc w:val="left"/>
      <w:pPr>
        <w:tabs>
          <w:tab w:val="num" w:pos="1500"/>
        </w:tabs>
        <w:ind w:left="1500" w:hanging="360"/>
      </w:pPr>
    </w:lvl>
    <w:lvl w:ilvl="2" w:tplc="B7BA09D0">
      <w:start w:val="1"/>
      <w:numFmt w:val="lowerRoman"/>
      <w:lvlText w:val="%3."/>
      <w:lvlJc w:val="right"/>
      <w:pPr>
        <w:tabs>
          <w:tab w:val="num" w:pos="2220"/>
        </w:tabs>
        <w:ind w:left="2220" w:hanging="180"/>
      </w:pPr>
    </w:lvl>
    <w:lvl w:ilvl="3" w:tplc="EFF2BAC8">
      <w:start w:val="1"/>
      <w:numFmt w:val="decimal"/>
      <w:lvlText w:val="%4."/>
      <w:lvlJc w:val="left"/>
      <w:pPr>
        <w:tabs>
          <w:tab w:val="num" w:pos="2940"/>
        </w:tabs>
        <w:ind w:left="2940" w:hanging="360"/>
      </w:pPr>
    </w:lvl>
    <w:lvl w:ilvl="4" w:tplc="41D4E2F0">
      <w:start w:val="1"/>
      <w:numFmt w:val="lowerLetter"/>
      <w:lvlText w:val="%5."/>
      <w:lvlJc w:val="left"/>
      <w:pPr>
        <w:tabs>
          <w:tab w:val="num" w:pos="3660"/>
        </w:tabs>
        <w:ind w:left="3660" w:hanging="360"/>
      </w:pPr>
    </w:lvl>
    <w:lvl w:ilvl="5" w:tplc="CE6222A2">
      <w:start w:val="1"/>
      <w:numFmt w:val="lowerRoman"/>
      <w:lvlText w:val="%6."/>
      <w:lvlJc w:val="right"/>
      <w:pPr>
        <w:tabs>
          <w:tab w:val="num" w:pos="4380"/>
        </w:tabs>
        <w:ind w:left="4380" w:hanging="180"/>
      </w:pPr>
    </w:lvl>
    <w:lvl w:ilvl="6" w:tplc="E16EECC8">
      <w:start w:val="1"/>
      <w:numFmt w:val="decimal"/>
      <w:lvlText w:val="%7."/>
      <w:lvlJc w:val="left"/>
      <w:pPr>
        <w:tabs>
          <w:tab w:val="num" w:pos="5100"/>
        </w:tabs>
        <w:ind w:left="5100" w:hanging="360"/>
      </w:pPr>
    </w:lvl>
    <w:lvl w:ilvl="7" w:tplc="3F24CAC2">
      <w:start w:val="1"/>
      <w:numFmt w:val="lowerLetter"/>
      <w:lvlText w:val="%8."/>
      <w:lvlJc w:val="left"/>
      <w:pPr>
        <w:tabs>
          <w:tab w:val="num" w:pos="5820"/>
        </w:tabs>
        <w:ind w:left="5820" w:hanging="360"/>
      </w:pPr>
    </w:lvl>
    <w:lvl w:ilvl="8" w:tplc="F0C45186">
      <w:start w:val="1"/>
      <w:numFmt w:val="lowerRoman"/>
      <w:lvlText w:val="%9."/>
      <w:lvlJc w:val="right"/>
      <w:pPr>
        <w:tabs>
          <w:tab w:val="num" w:pos="6540"/>
        </w:tabs>
        <w:ind w:left="6540" w:hanging="180"/>
      </w:pPr>
    </w:lvl>
  </w:abstractNum>
  <w:abstractNum w:abstractNumId="7">
    <w:nsid w:val="3E60338C"/>
    <w:multiLevelType w:val="hybridMultilevel"/>
    <w:tmpl w:val="5E70628E"/>
    <w:lvl w:ilvl="0" w:tplc="764CCF34">
      <w:start w:val="1"/>
      <w:numFmt w:val="bullet"/>
      <w:lvlText w:val="–"/>
      <w:lvlJc w:val="left"/>
      <w:pPr>
        <w:ind w:left="1560" w:hanging="360"/>
      </w:pPr>
      <w:rPr>
        <w:rFonts w:ascii="Arial" w:eastAsia="Arial" w:hAnsi="Arial" w:cs="Arial" w:hint="default"/>
      </w:rPr>
    </w:lvl>
    <w:lvl w:ilvl="1" w:tplc="9AE49FC2">
      <w:start w:val="1"/>
      <w:numFmt w:val="bullet"/>
      <w:lvlText w:val="o"/>
      <w:lvlJc w:val="left"/>
      <w:pPr>
        <w:ind w:left="2280" w:hanging="360"/>
      </w:pPr>
      <w:rPr>
        <w:rFonts w:ascii="Courier New" w:eastAsia="Courier New" w:hAnsi="Courier New" w:cs="Courier New" w:hint="default"/>
      </w:rPr>
    </w:lvl>
    <w:lvl w:ilvl="2" w:tplc="5C24661E">
      <w:start w:val="1"/>
      <w:numFmt w:val="bullet"/>
      <w:lvlText w:val="§"/>
      <w:lvlJc w:val="left"/>
      <w:pPr>
        <w:ind w:left="3000" w:hanging="360"/>
      </w:pPr>
      <w:rPr>
        <w:rFonts w:ascii="Wingdings" w:eastAsia="Wingdings" w:hAnsi="Wingdings" w:cs="Wingdings" w:hint="default"/>
      </w:rPr>
    </w:lvl>
    <w:lvl w:ilvl="3" w:tplc="10C0DAB6">
      <w:start w:val="1"/>
      <w:numFmt w:val="bullet"/>
      <w:lvlText w:val="·"/>
      <w:lvlJc w:val="left"/>
      <w:pPr>
        <w:ind w:left="3720" w:hanging="360"/>
      </w:pPr>
      <w:rPr>
        <w:rFonts w:ascii="Symbol" w:eastAsia="Symbol" w:hAnsi="Symbol" w:cs="Symbol" w:hint="default"/>
      </w:rPr>
    </w:lvl>
    <w:lvl w:ilvl="4" w:tplc="F508E10C">
      <w:start w:val="1"/>
      <w:numFmt w:val="bullet"/>
      <w:lvlText w:val="o"/>
      <w:lvlJc w:val="left"/>
      <w:pPr>
        <w:ind w:left="4440" w:hanging="360"/>
      </w:pPr>
      <w:rPr>
        <w:rFonts w:ascii="Courier New" w:eastAsia="Courier New" w:hAnsi="Courier New" w:cs="Courier New" w:hint="default"/>
      </w:rPr>
    </w:lvl>
    <w:lvl w:ilvl="5" w:tplc="0D3AE326">
      <w:start w:val="1"/>
      <w:numFmt w:val="bullet"/>
      <w:lvlText w:val="§"/>
      <w:lvlJc w:val="left"/>
      <w:pPr>
        <w:ind w:left="5160" w:hanging="360"/>
      </w:pPr>
      <w:rPr>
        <w:rFonts w:ascii="Wingdings" w:eastAsia="Wingdings" w:hAnsi="Wingdings" w:cs="Wingdings" w:hint="default"/>
      </w:rPr>
    </w:lvl>
    <w:lvl w:ilvl="6" w:tplc="AF62B97E">
      <w:start w:val="1"/>
      <w:numFmt w:val="bullet"/>
      <w:lvlText w:val="·"/>
      <w:lvlJc w:val="left"/>
      <w:pPr>
        <w:ind w:left="5880" w:hanging="360"/>
      </w:pPr>
      <w:rPr>
        <w:rFonts w:ascii="Symbol" w:eastAsia="Symbol" w:hAnsi="Symbol" w:cs="Symbol" w:hint="default"/>
      </w:rPr>
    </w:lvl>
    <w:lvl w:ilvl="7" w:tplc="B0D8DF74">
      <w:start w:val="1"/>
      <w:numFmt w:val="bullet"/>
      <w:lvlText w:val="o"/>
      <w:lvlJc w:val="left"/>
      <w:pPr>
        <w:ind w:left="6600" w:hanging="360"/>
      </w:pPr>
      <w:rPr>
        <w:rFonts w:ascii="Courier New" w:eastAsia="Courier New" w:hAnsi="Courier New" w:cs="Courier New" w:hint="default"/>
      </w:rPr>
    </w:lvl>
    <w:lvl w:ilvl="8" w:tplc="29B8067E">
      <w:start w:val="1"/>
      <w:numFmt w:val="bullet"/>
      <w:lvlText w:val="§"/>
      <w:lvlJc w:val="left"/>
      <w:pPr>
        <w:ind w:left="7320" w:hanging="360"/>
      </w:pPr>
      <w:rPr>
        <w:rFonts w:ascii="Wingdings" w:eastAsia="Wingdings" w:hAnsi="Wingdings" w:cs="Wingdings" w:hint="default"/>
      </w:rPr>
    </w:lvl>
  </w:abstractNum>
  <w:abstractNum w:abstractNumId="8">
    <w:nsid w:val="47D748C3"/>
    <w:multiLevelType w:val="hybridMultilevel"/>
    <w:tmpl w:val="2F9860FA"/>
    <w:lvl w:ilvl="0" w:tplc="B62EA2FC">
      <w:start w:val="1"/>
      <w:numFmt w:val="decimal"/>
      <w:lvlText w:val="%1."/>
      <w:lvlJc w:val="left"/>
      <w:pPr>
        <w:tabs>
          <w:tab w:val="num" w:pos="720"/>
        </w:tabs>
        <w:ind w:left="720" w:hanging="360"/>
      </w:pPr>
      <w:rPr>
        <w:rFonts w:hint="default"/>
      </w:rPr>
    </w:lvl>
    <w:lvl w:ilvl="1" w:tplc="3304952A">
      <w:start w:val="1"/>
      <w:numFmt w:val="lowerLetter"/>
      <w:lvlText w:val="%2."/>
      <w:lvlJc w:val="left"/>
      <w:pPr>
        <w:tabs>
          <w:tab w:val="num" w:pos="1440"/>
        </w:tabs>
        <w:ind w:left="1440" w:hanging="360"/>
      </w:pPr>
    </w:lvl>
    <w:lvl w:ilvl="2" w:tplc="DA522CD2">
      <w:start w:val="1"/>
      <w:numFmt w:val="lowerRoman"/>
      <w:lvlText w:val="%3."/>
      <w:lvlJc w:val="right"/>
      <w:pPr>
        <w:tabs>
          <w:tab w:val="num" w:pos="2160"/>
        </w:tabs>
        <w:ind w:left="2160" w:hanging="180"/>
      </w:pPr>
    </w:lvl>
    <w:lvl w:ilvl="3" w:tplc="FA66BCBA">
      <w:start w:val="1"/>
      <w:numFmt w:val="decimal"/>
      <w:lvlText w:val="%4."/>
      <w:lvlJc w:val="left"/>
      <w:pPr>
        <w:tabs>
          <w:tab w:val="num" w:pos="2880"/>
        </w:tabs>
        <w:ind w:left="2880" w:hanging="360"/>
      </w:pPr>
    </w:lvl>
    <w:lvl w:ilvl="4" w:tplc="C37A9376">
      <w:start w:val="1"/>
      <w:numFmt w:val="lowerLetter"/>
      <w:lvlText w:val="%5."/>
      <w:lvlJc w:val="left"/>
      <w:pPr>
        <w:tabs>
          <w:tab w:val="num" w:pos="3600"/>
        </w:tabs>
        <w:ind w:left="3600" w:hanging="360"/>
      </w:pPr>
    </w:lvl>
    <w:lvl w:ilvl="5" w:tplc="974A6E26">
      <w:start w:val="1"/>
      <w:numFmt w:val="lowerRoman"/>
      <w:lvlText w:val="%6."/>
      <w:lvlJc w:val="right"/>
      <w:pPr>
        <w:tabs>
          <w:tab w:val="num" w:pos="4320"/>
        </w:tabs>
        <w:ind w:left="4320" w:hanging="180"/>
      </w:pPr>
    </w:lvl>
    <w:lvl w:ilvl="6" w:tplc="27D458D2">
      <w:start w:val="1"/>
      <w:numFmt w:val="decimal"/>
      <w:lvlText w:val="%7."/>
      <w:lvlJc w:val="left"/>
      <w:pPr>
        <w:tabs>
          <w:tab w:val="num" w:pos="5040"/>
        </w:tabs>
        <w:ind w:left="5040" w:hanging="360"/>
      </w:pPr>
    </w:lvl>
    <w:lvl w:ilvl="7" w:tplc="FB1E6072">
      <w:start w:val="1"/>
      <w:numFmt w:val="lowerLetter"/>
      <w:lvlText w:val="%8."/>
      <w:lvlJc w:val="left"/>
      <w:pPr>
        <w:tabs>
          <w:tab w:val="num" w:pos="5760"/>
        </w:tabs>
        <w:ind w:left="5760" w:hanging="360"/>
      </w:pPr>
    </w:lvl>
    <w:lvl w:ilvl="8" w:tplc="834A149E">
      <w:start w:val="1"/>
      <w:numFmt w:val="lowerRoman"/>
      <w:lvlText w:val="%9."/>
      <w:lvlJc w:val="right"/>
      <w:pPr>
        <w:tabs>
          <w:tab w:val="num" w:pos="6480"/>
        </w:tabs>
        <w:ind w:left="6480" w:hanging="180"/>
      </w:pPr>
    </w:lvl>
  </w:abstractNum>
  <w:abstractNum w:abstractNumId="9">
    <w:nsid w:val="6218028F"/>
    <w:multiLevelType w:val="hybridMultilevel"/>
    <w:tmpl w:val="B43865CE"/>
    <w:lvl w:ilvl="0" w:tplc="29A0220C">
      <w:start w:val="1"/>
      <w:numFmt w:val="bullet"/>
      <w:lvlText w:val="–"/>
      <w:lvlJc w:val="left"/>
      <w:pPr>
        <w:ind w:left="1560" w:hanging="360"/>
      </w:pPr>
      <w:rPr>
        <w:rFonts w:ascii="Arial" w:eastAsia="Arial" w:hAnsi="Arial" w:cs="Arial" w:hint="default"/>
      </w:rPr>
    </w:lvl>
    <w:lvl w:ilvl="1" w:tplc="A91C1C50">
      <w:start w:val="1"/>
      <w:numFmt w:val="bullet"/>
      <w:lvlText w:val="o"/>
      <w:lvlJc w:val="left"/>
      <w:pPr>
        <w:ind w:left="2280" w:hanging="360"/>
      </w:pPr>
      <w:rPr>
        <w:rFonts w:ascii="Courier New" w:eastAsia="Courier New" w:hAnsi="Courier New" w:cs="Courier New" w:hint="default"/>
      </w:rPr>
    </w:lvl>
    <w:lvl w:ilvl="2" w:tplc="7006F974">
      <w:start w:val="1"/>
      <w:numFmt w:val="bullet"/>
      <w:lvlText w:val="§"/>
      <w:lvlJc w:val="left"/>
      <w:pPr>
        <w:ind w:left="3000" w:hanging="360"/>
      </w:pPr>
      <w:rPr>
        <w:rFonts w:ascii="Wingdings" w:eastAsia="Wingdings" w:hAnsi="Wingdings" w:cs="Wingdings" w:hint="default"/>
      </w:rPr>
    </w:lvl>
    <w:lvl w:ilvl="3" w:tplc="95509522">
      <w:start w:val="1"/>
      <w:numFmt w:val="bullet"/>
      <w:lvlText w:val="·"/>
      <w:lvlJc w:val="left"/>
      <w:pPr>
        <w:ind w:left="3720" w:hanging="360"/>
      </w:pPr>
      <w:rPr>
        <w:rFonts w:ascii="Symbol" w:eastAsia="Symbol" w:hAnsi="Symbol" w:cs="Symbol" w:hint="default"/>
      </w:rPr>
    </w:lvl>
    <w:lvl w:ilvl="4" w:tplc="C51AEA9C">
      <w:start w:val="1"/>
      <w:numFmt w:val="bullet"/>
      <w:lvlText w:val="o"/>
      <w:lvlJc w:val="left"/>
      <w:pPr>
        <w:ind w:left="4440" w:hanging="360"/>
      </w:pPr>
      <w:rPr>
        <w:rFonts w:ascii="Courier New" w:eastAsia="Courier New" w:hAnsi="Courier New" w:cs="Courier New" w:hint="default"/>
      </w:rPr>
    </w:lvl>
    <w:lvl w:ilvl="5" w:tplc="F90CE21C">
      <w:start w:val="1"/>
      <w:numFmt w:val="bullet"/>
      <w:lvlText w:val="§"/>
      <w:lvlJc w:val="left"/>
      <w:pPr>
        <w:ind w:left="5160" w:hanging="360"/>
      </w:pPr>
      <w:rPr>
        <w:rFonts w:ascii="Wingdings" w:eastAsia="Wingdings" w:hAnsi="Wingdings" w:cs="Wingdings" w:hint="default"/>
      </w:rPr>
    </w:lvl>
    <w:lvl w:ilvl="6" w:tplc="00BC7238">
      <w:start w:val="1"/>
      <w:numFmt w:val="bullet"/>
      <w:lvlText w:val="·"/>
      <w:lvlJc w:val="left"/>
      <w:pPr>
        <w:ind w:left="5880" w:hanging="360"/>
      </w:pPr>
      <w:rPr>
        <w:rFonts w:ascii="Symbol" w:eastAsia="Symbol" w:hAnsi="Symbol" w:cs="Symbol" w:hint="default"/>
      </w:rPr>
    </w:lvl>
    <w:lvl w:ilvl="7" w:tplc="569C04A4">
      <w:start w:val="1"/>
      <w:numFmt w:val="bullet"/>
      <w:lvlText w:val="o"/>
      <w:lvlJc w:val="left"/>
      <w:pPr>
        <w:ind w:left="6600" w:hanging="360"/>
      </w:pPr>
      <w:rPr>
        <w:rFonts w:ascii="Courier New" w:eastAsia="Courier New" w:hAnsi="Courier New" w:cs="Courier New" w:hint="default"/>
      </w:rPr>
    </w:lvl>
    <w:lvl w:ilvl="8" w:tplc="849A6B9E">
      <w:start w:val="1"/>
      <w:numFmt w:val="bullet"/>
      <w:lvlText w:val="§"/>
      <w:lvlJc w:val="left"/>
      <w:pPr>
        <w:ind w:left="7320" w:hanging="360"/>
      </w:pPr>
      <w:rPr>
        <w:rFonts w:ascii="Wingdings" w:eastAsia="Wingdings" w:hAnsi="Wingdings" w:cs="Wingdings" w:hint="default"/>
      </w:rPr>
    </w:lvl>
  </w:abstractNum>
  <w:abstractNum w:abstractNumId="10">
    <w:nsid w:val="6EB56AE7"/>
    <w:multiLevelType w:val="hybridMultilevel"/>
    <w:tmpl w:val="D4A45444"/>
    <w:lvl w:ilvl="0" w:tplc="168EC14A">
      <w:start w:val="1"/>
      <w:numFmt w:val="bullet"/>
      <w:lvlText w:val="–"/>
      <w:lvlJc w:val="left"/>
      <w:pPr>
        <w:ind w:left="1560" w:hanging="360"/>
      </w:pPr>
      <w:rPr>
        <w:rFonts w:ascii="Arial" w:eastAsia="Arial" w:hAnsi="Arial" w:cs="Arial" w:hint="default"/>
      </w:rPr>
    </w:lvl>
    <w:lvl w:ilvl="1" w:tplc="BE3CB2BE">
      <w:start w:val="1"/>
      <w:numFmt w:val="bullet"/>
      <w:lvlText w:val="o"/>
      <w:lvlJc w:val="left"/>
      <w:pPr>
        <w:ind w:left="2280" w:hanging="360"/>
      </w:pPr>
      <w:rPr>
        <w:rFonts w:ascii="Courier New" w:eastAsia="Courier New" w:hAnsi="Courier New" w:cs="Courier New" w:hint="default"/>
      </w:rPr>
    </w:lvl>
    <w:lvl w:ilvl="2" w:tplc="B04279DC">
      <w:start w:val="1"/>
      <w:numFmt w:val="bullet"/>
      <w:lvlText w:val="§"/>
      <w:lvlJc w:val="left"/>
      <w:pPr>
        <w:ind w:left="3000" w:hanging="360"/>
      </w:pPr>
      <w:rPr>
        <w:rFonts w:ascii="Wingdings" w:eastAsia="Wingdings" w:hAnsi="Wingdings" w:cs="Wingdings" w:hint="default"/>
      </w:rPr>
    </w:lvl>
    <w:lvl w:ilvl="3" w:tplc="7EE23A82">
      <w:start w:val="1"/>
      <w:numFmt w:val="bullet"/>
      <w:lvlText w:val="·"/>
      <w:lvlJc w:val="left"/>
      <w:pPr>
        <w:ind w:left="3720" w:hanging="360"/>
      </w:pPr>
      <w:rPr>
        <w:rFonts w:ascii="Symbol" w:eastAsia="Symbol" w:hAnsi="Symbol" w:cs="Symbol" w:hint="default"/>
      </w:rPr>
    </w:lvl>
    <w:lvl w:ilvl="4" w:tplc="154C5B4A">
      <w:start w:val="1"/>
      <w:numFmt w:val="bullet"/>
      <w:lvlText w:val="o"/>
      <w:lvlJc w:val="left"/>
      <w:pPr>
        <w:ind w:left="4440" w:hanging="360"/>
      </w:pPr>
      <w:rPr>
        <w:rFonts w:ascii="Courier New" w:eastAsia="Courier New" w:hAnsi="Courier New" w:cs="Courier New" w:hint="default"/>
      </w:rPr>
    </w:lvl>
    <w:lvl w:ilvl="5" w:tplc="77C2EA2E">
      <w:start w:val="1"/>
      <w:numFmt w:val="bullet"/>
      <w:lvlText w:val="§"/>
      <w:lvlJc w:val="left"/>
      <w:pPr>
        <w:ind w:left="5160" w:hanging="360"/>
      </w:pPr>
      <w:rPr>
        <w:rFonts w:ascii="Wingdings" w:eastAsia="Wingdings" w:hAnsi="Wingdings" w:cs="Wingdings" w:hint="default"/>
      </w:rPr>
    </w:lvl>
    <w:lvl w:ilvl="6" w:tplc="A4503F78">
      <w:start w:val="1"/>
      <w:numFmt w:val="bullet"/>
      <w:lvlText w:val="·"/>
      <w:lvlJc w:val="left"/>
      <w:pPr>
        <w:ind w:left="5880" w:hanging="360"/>
      </w:pPr>
      <w:rPr>
        <w:rFonts w:ascii="Symbol" w:eastAsia="Symbol" w:hAnsi="Symbol" w:cs="Symbol" w:hint="default"/>
      </w:rPr>
    </w:lvl>
    <w:lvl w:ilvl="7" w:tplc="310852AA">
      <w:start w:val="1"/>
      <w:numFmt w:val="bullet"/>
      <w:lvlText w:val="o"/>
      <w:lvlJc w:val="left"/>
      <w:pPr>
        <w:ind w:left="6600" w:hanging="360"/>
      </w:pPr>
      <w:rPr>
        <w:rFonts w:ascii="Courier New" w:eastAsia="Courier New" w:hAnsi="Courier New" w:cs="Courier New" w:hint="default"/>
      </w:rPr>
    </w:lvl>
    <w:lvl w:ilvl="8" w:tplc="992C995E">
      <w:start w:val="1"/>
      <w:numFmt w:val="bullet"/>
      <w:lvlText w:val="§"/>
      <w:lvlJc w:val="left"/>
      <w:pPr>
        <w:ind w:left="7320" w:hanging="360"/>
      </w:pPr>
      <w:rPr>
        <w:rFonts w:ascii="Wingdings" w:eastAsia="Wingdings" w:hAnsi="Wingdings" w:cs="Wingdings" w:hint="default"/>
      </w:rPr>
    </w:lvl>
  </w:abstractNum>
  <w:abstractNum w:abstractNumId="11">
    <w:nsid w:val="7855398F"/>
    <w:multiLevelType w:val="hybridMultilevel"/>
    <w:tmpl w:val="A85C63E6"/>
    <w:lvl w:ilvl="0" w:tplc="0AF256F2">
      <w:start w:val="1"/>
      <w:numFmt w:val="decimal"/>
      <w:lvlText w:val="%1."/>
      <w:lvlJc w:val="left"/>
      <w:pPr>
        <w:tabs>
          <w:tab w:val="num" w:pos="720"/>
        </w:tabs>
        <w:ind w:left="720" w:hanging="360"/>
      </w:pPr>
      <w:rPr>
        <w:rFonts w:hint="default"/>
      </w:rPr>
    </w:lvl>
    <w:lvl w:ilvl="1" w:tplc="E48A4298">
      <w:start w:val="1"/>
      <w:numFmt w:val="lowerLetter"/>
      <w:lvlText w:val="%2."/>
      <w:lvlJc w:val="left"/>
      <w:pPr>
        <w:tabs>
          <w:tab w:val="num" w:pos="1440"/>
        </w:tabs>
        <w:ind w:left="1440" w:hanging="360"/>
      </w:pPr>
    </w:lvl>
    <w:lvl w:ilvl="2" w:tplc="21C01810">
      <w:start w:val="1"/>
      <w:numFmt w:val="lowerRoman"/>
      <w:lvlText w:val="%3."/>
      <w:lvlJc w:val="right"/>
      <w:pPr>
        <w:tabs>
          <w:tab w:val="num" w:pos="2160"/>
        </w:tabs>
        <w:ind w:left="2160" w:hanging="180"/>
      </w:pPr>
    </w:lvl>
    <w:lvl w:ilvl="3" w:tplc="A2F05C5A">
      <w:start w:val="1"/>
      <w:numFmt w:val="decimal"/>
      <w:lvlText w:val="%4."/>
      <w:lvlJc w:val="left"/>
      <w:pPr>
        <w:tabs>
          <w:tab w:val="num" w:pos="2880"/>
        </w:tabs>
        <w:ind w:left="2880" w:hanging="360"/>
      </w:pPr>
    </w:lvl>
    <w:lvl w:ilvl="4" w:tplc="6C06875A">
      <w:start w:val="1"/>
      <w:numFmt w:val="lowerLetter"/>
      <w:lvlText w:val="%5."/>
      <w:lvlJc w:val="left"/>
      <w:pPr>
        <w:tabs>
          <w:tab w:val="num" w:pos="3600"/>
        </w:tabs>
        <w:ind w:left="3600" w:hanging="360"/>
      </w:pPr>
    </w:lvl>
    <w:lvl w:ilvl="5" w:tplc="EB12C232">
      <w:start w:val="1"/>
      <w:numFmt w:val="lowerRoman"/>
      <w:lvlText w:val="%6."/>
      <w:lvlJc w:val="right"/>
      <w:pPr>
        <w:tabs>
          <w:tab w:val="num" w:pos="4320"/>
        </w:tabs>
        <w:ind w:left="4320" w:hanging="180"/>
      </w:pPr>
    </w:lvl>
    <w:lvl w:ilvl="6" w:tplc="78248A70">
      <w:start w:val="1"/>
      <w:numFmt w:val="decimal"/>
      <w:lvlText w:val="%7."/>
      <w:lvlJc w:val="left"/>
      <w:pPr>
        <w:tabs>
          <w:tab w:val="num" w:pos="5040"/>
        </w:tabs>
        <w:ind w:left="5040" w:hanging="360"/>
      </w:pPr>
    </w:lvl>
    <w:lvl w:ilvl="7" w:tplc="51C08ECE">
      <w:start w:val="1"/>
      <w:numFmt w:val="lowerLetter"/>
      <w:lvlText w:val="%8."/>
      <w:lvlJc w:val="left"/>
      <w:pPr>
        <w:tabs>
          <w:tab w:val="num" w:pos="5760"/>
        </w:tabs>
        <w:ind w:left="5760" w:hanging="360"/>
      </w:pPr>
    </w:lvl>
    <w:lvl w:ilvl="8" w:tplc="E05CA4A0">
      <w:start w:val="1"/>
      <w:numFmt w:val="lowerRoman"/>
      <w:lvlText w:val="%9."/>
      <w:lvlJc w:val="right"/>
      <w:pPr>
        <w:tabs>
          <w:tab w:val="num" w:pos="6480"/>
        </w:tabs>
        <w:ind w:left="6480" w:hanging="180"/>
      </w:pPr>
    </w:lvl>
  </w:abstractNum>
  <w:num w:numId="1">
    <w:abstractNumId w:val="11"/>
  </w:num>
  <w:num w:numId="2">
    <w:abstractNumId w:val="8"/>
  </w:num>
  <w:num w:numId="3">
    <w:abstractNumId w:val="0"/>
  </w:num>
  <w:num w:numId="4">
    <w:abstractNumId w:val="6"/>
  </w:num>
  <w:num w:numId="5">
    <w:abstractNumId w:val="4"/>
  </w:num>
  <w:num w:numId="6">
    <w:abstractNumId w:val="5"/>
  </w:num>
  <w:num w:numId="7">
    <w:abstractNumId w:val="1"/>
  </w:num>
  <w:num w:numId="8">
    <w:abstractNumId w:val="9"/>
  </w:num>
  <w:num w:numId="9">
    <w:abstractNumId w:val="7"/>
  </w:num>
  <w:num w:numId="10">
    <w:abstractNumId w:val="3"/>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661"/>
    <w:rsid w:val="001F4661"/>
    <w:rsid w:val="00315AC7"/>
    <w:rsid w:val="00896BE2"/>
    <w:rsid w:val="009D6F24"/>
    <w:rsid w:val="00A657D1"/>
    <w:rsid w:val="00AC088A"/>
    <w:rsid w:val="00BB70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qFormat/>
    <w:pPr>
      <w:keepNext/>
      <w:widowControl w:val="0"/>
      <w:jc w:val="center"/>
      <w:outlineLvl w:val="0"/>
    </w:pPr>
    <w:rPr>
      <w:b/>
      <w:color w:val="000000"/>
      <w:szCs w:val="20"/>
    </w:rPr>
  </w:style>
  <w:style w:type="paragraph" w:styleId="2">
    <w:name w:val="heading 2"/>
    <w:basedOn w:val="a"/>
    <w:next w:val="a"/>
    <w:link w:val="20"/>
    <w:uiPriority w:val="9"/>
    <w:semiHidden/>
    <w:unhideWhenUsed/>
    <w:qFormat/>
    <w:pPr>
      <w:keepNext/>
      <w:keepLines/>
      <w:spacing w:before="200" w:line="276" w:lineRule="auto"/>
      <w:outlineLvl w:val="1"/>
    </w:pPr>
    <w:rPr>
      <w:rFonts w:ascii="Cambria" w:hAnsi="Cambria"/>
      <w:b/>
      <w:bCs/>
      <w:color w:val="4F81BD"/>
      <w:sz w:val="26"/>
      <w:szCs w:val="26"/>
    </w:rPr>
  </w:style>
  <w:style w:type="paragraph" w:styleId="3">
    <w:name w:val="heading 3"/>
    <w:basedOn w:val="a"/>
    <w:next w:val="a"/>
    <w:link w:val="30"/>
    <w:qFormat/>
    <w:pPr>
      <w:keepNext/>
      <w:jc w:val="center"/>
      <w:outlineLvl w:val="2"/>
    </w:pPr>
    <w:rPr>
      <w:b/>
      <w:bCs/>
      <w:sz w:val="28"/>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4F81BD" w:themeColor="accent1"/>
      <w:sz w:val="18"/>
      <w:szCs w:val="18"/>
    </w:rPr>
  </w:style>
  <w:style w:type="character" w:customStyle="1" w:styleId="ae">
    <w:name w:val="Нижний колонтитул Знак"/>
    <w:link w:val="ad"/>
    <w:uiPriority w:val="99"/>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f0">
    <w:name w:val="endnote text"/>
    <w:basedOn w:val="a"/>
    <w:link w:val="af1"/>
    <w:uiPriority w:val="99"/>
    <w:semiHidden/>
    <w:unhideWhenUsed/>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style>
  <w:style w:type="paragraph" w:styleId="af5">
    <w:name w:val="Body Text"/>
    <w:basedOn w:val="a"/>
    <w:pPr>
      <w:jc w:val="both"/>
    </w:pPr>
    <w:rPr>
      <w:szCs w:val="20"/>
    </w:rPr>
  </w:style>
  <w:style w:type="paragraph" w:styleId="af6">
    <w:name w:val="Balloon Text"/>
    <w:basedOn w:val="a"/>
    <w:semiHidden/>
    <w:rPr>
      <w:rFonts w:ascii="Tahoma" w:hAnsi="Tahoma" w:cs="Tahoma"/>
      <w:sz w:val="16"/>
      <w:szCs w:val="16"/>
    </w:rPr>
  </w:style>
  <w:style w:type="table" w:styleId="af7">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pPr>
      <w:widowControl w:val="0"/>
    </w:pPr>
    <w:rPr>
      <w:rFonts w:ascii="Courier New" w:hAnsi="Courier New" w:cs="Courier New"/>
    </w:rPr>
  </w:style>
  <w:style w:type="paragraph" w:styleId="af8">
    <w:name w:val="Plain Text"/>
    <w:basedOn w:val="a"/>
    <w:link w:val="af9"/>
    <w:unhideWhenUsed/>
    <w:rPr>
      <w:rFonts w:ascii="Courier New" w:hAnsi="Courier New"/>
      <w:sz w:val="20"/>
      <w:szCs w:val="20"/>
    </w:rPr>
  </w:style>
  <w:style w:type="character" w:customStyle="1" w:styleId="af9">
    <w:name w:val="Текст Знак"/>
    <w:basedOn w:val="a0"/>
    <w:link w:val="af8"/>
    <w:rPr>
      <w:rFonts w:ascii="Courier New" w:hAnsi="Courier New"/>
    </w:rPr>
  </w:style>
  <w:style w:type="character" w:customStyle="1" w:styleId="20">
    <w:name w:val="Заголовок 2 Знак"/>
    <w:basedOn w:val="a0"/>
    <w:link w:val="2"/>
    <w:uiPriority w:val="9"/>
    <w:semiHidden/>
    <w:rPr>
      <w:rFonts w:ascii="Cambria" w:eastAsia="Times New Roman" w:hAnsi="Cambria" w:cs="Times New Roman"/>
      <w:b/>
      <w:bCs/>
      <w:color w:val="4F81BD"/>
      <w:sz w:val="26"/>
      <w:szCs w:val="26"/>
    </w:rPr>
  </w:style>
  <w:style w:type="paragraph" w:customStyle="1" w:styleId="headertext">
    <w:name w:val="headertext"/>
    <w:basedOn w:val="a"/>
    <w:pPr>
      <w:spacing w:before="100" w:beforeAutospacing="1" w:after="100" w:afterAutospacing="1"/>
    </w:pPr>
  </w:style>
  <w:style w:type="paragraph" w:customStyle="1" w:styleId="formattext">
    <w:name w:val="formattext"/>
    <w:basedOn w:val="a"/>
    <w:pPr>
      <w:spacing w:before="100" w:beforeAutospacing="1" w:after="100" w:afterAutospacing="1"/>
    </w:pPr>
  </w:style>
  <w:style w:type="character" w:styleId="afa">
    <w:name w:val="Hyperlink"/>
    <w:basedOn w:val="a0"/>
    <w:uiPriority w:val="99"/>
    <w:unhideWhenUsed/>
    <w:rPr>
      <w:color w:val="0000FF"/>
      <w:u w:val="single"/>
    </w:rPr>
  </w:style>
  <w:style w:type="paragraph" w:customStyle="1" w:styleId="unformattext">
    <w:name w:val="unformattext"/>
    <w:basedOn w:val="a"/>
    <w:pPr>
      <w:spacing w:before="100" w:beforeAutospacing="1" w:after="100" w:afterAutospacing="1"/>
    </w:pPr>
  </w:style>
  <w:style w:type="paragraph" w:customStyle="1" w:styleId="ConsNonformat">
    <w:name w:val="ConsNonformat"/>
    <w:rPr>
      <w:rFonts w:ascii="Courier New" w:hAnsi="Courier New" w:cs="Courier New"/>
    </w:rPr>
  </w:style>
  <w:style w:type="paragraph" w:customStyle="1" w:styleId="ConsPlusNormal">
    <w:name w:val="ConsPlusNormal"/>
    <w:pPr>
      <w:widowControl w:val="0"/>
      <w:ind w:firstLine="720"/>
    </w:pPr>
    <w:rPr>
      <w:rFonts w:ascii="Arial" w:hAnsi="Arial" w:cs="Arial"/>
    </w:rPr>
  </w:style>
  <w:style w:type="paragraph" w:styleId="afb">
    <w:name w:val="footnote text"/>
    <w:basedOn w:val="a"/>
    <w:link w:val="afc"/>
    <w:rPr>
      <w:sz w:val="20"/>
      <w:szCs w:val="20"/>
    </w:rPr>
  </w:style>
  <w:style w:type="character" w:customStyle="1" w:styleId="afc">
    <w:name w:val="Текст сноски Знак"/>
    <w:basedOn w:val="a0"/>
    <w:link w:val="afb"/>
  </w:style>
  <w:style w:type="character" w:styleId="afd">
    <w:name w:val="footnote reference"/>
    <w:rPr>
      <w:vertAlign w:val="superscript"/>
    </w:rPr>
  </w:style>
  <w:style w:type="paragraph" w:customStyle="1" w:styleId="12">
    <w:name w:val="Основной текст1"/>
    <w:pPr>
      <w:pBdr>
        <w:top w:val="none" w:sz="4" w:space="0" w:color="000000"/>
        <w:left w:val="none" w:sz="4" w:space="0" w:color="000000"/>
        <w:bottom w:val="none" w:sz="4" w:space="0" w:color="000000"/>
        <w:right w:val="none" w:sz="4" w:space="0" w:color="000000"/>
        <w:between w:val="none" w:sz="4" w:space="0" w:color="000000"/>
      </w:pBdr>
      <w:shd w:val="clear" w:color="auto" w:fill="FFFFFF"/>
      <w:spacing w:after="300" w:line="322" w:lineRule="exact"/>
      <w:jc w:val="both"/>
    </w:pPr>
    <w:rPr>
      <w:sz w:val="25"/>
      <w:szCs w:val="25"/>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pravo-search.minjust.ru:8080/bigs/showDocument.html?id=FBC166DA-0E10-434C-A3B8-3A32D2840A2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26F70883-6542-4B7D-A203-B528A6B43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4551</Words>
  <Characters>25942</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Городская Дума</dc:creator>
  <cp:lastModifiedBy>Preds</cp:lastModifiedBy>
  <cp:revision>47</cp:revision>
  <cp:lastPrinted>2024-09-26T02:30:00Z</cp:lastPrinted>
  <dcterms:created xsi:type="dcterms:W3CDTF">2018-03-29T07:50:00Z</dcterms:created>
  <dcterms:modified xsi:type="dcterms:W3CDTF">2024-09-26T02:32:00Z</dcterms:modified>
</cp:coreProperties>
</file>