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049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58"/>
        <w:gridCol w:w="2553"/>
        <w:gridCol w:w="2409"/>
        <w:gridCol w:w="2693"/>
        <w:gridCol w:w="2836"/>
      </w:tblGrid>
      <w:tr>
        <w:trPr>
          <w:trHeight w:val="930" w:hRule="atLeast"/>
        </w:trPr>
        <w:tc>
          <w:tcPr>
            <w:tcW w:w="14049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Мониторинг выполнения муниципальным автономным учреждением «Спортивно-оздоровительный клуб по месту жительства граждан "Знаменский" муниципального задания на оказание услуг (выполнение работ) за 2025 г. по состоянию на 01 октября  2025 г. </w:t>
            </w:r>
          </w:p>
        </w:tc>
      </w:tr>
      <w:tr>
        <w:trPr>
          <w:trHeight w:val="360" w:hRule="atLeast"/>
        </w:trPr>
        <w:tc>
          <w:tcPr>
            <w:tcW w:w="14049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показателям, характеризующим качество выполняемой работы</w:t>
            </w:r>
          </w:p>
        </w:tc>
      </w:tr>
      <w:tr>
        <w:trPr>
          <w:trHeight w:val="1084" w:hRule="atLeast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показателя, характеризующего качество муниципальной услуги (работы)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Плановое значение показателя, характеризующего качество муниципальной услуги (работы), в отчетном финансовом году, (К1плi)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Фактическое значение показателя, характеризующего качество муниципальной услуги (работы), в отчетном финансовом году, (К1фi)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Оценка выполнения учреждением муниципального задания по каждому из показателей, характеризующих качество муниципальной услуги (работы) в натуральных показателях, установленный муниципальным заданием,  (К1i)   </w:t>
            </w:r>
          </w:p>
        </w:tc>
      </w:tr>
      <w:tr>
        <w:trPr>
          <w:trHeight w:val="70" w:hRule="atLeast"/>
        </w:trPr>
        <w:tc>
          <w:tcPr>
            <w:tcW w:w="3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Организация физкультурно-спортивной работы по месту жительства граждан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обоснованных жалоб (Единица)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</w:tr>
      <w:tr>
        <w:trPr>
          <w:trHeight w:val="543" w:hRule="atLeast"/>
        </w:trPr>
        <w:tc>
          <w:tcPr>
            <w:tcW w:w="3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обоснованных жалоб (Единица)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</w:tr>
      <w:tr>
        <w:trPr>
          <w:trHeight w:val="831" w:hRule="atLeast"/>
        </w:trPr>
        <w:tc>
          <w:tcPr>
            <w:tcW w:w="14049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показателям, характеризующим объем выполняемой работы</w:t>
            </w:r>
          </w:p>
        </w:tc>
      </w:tr>
      <w:tr>
        <w:trPr>
          <w:trHeight w:val="70" w:hRule="atLeast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показателя, характеризующего объем муниципальной услуги (работы)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Плановое значение показателя, характеризующего объем муниципальной услуги (работы), в отчетном финансовом году, (К2плi)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Фактическое значение показателя, характеризующего объем муниципальной услуги (работы), в отчетном финансовом году, (К1фi)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Оценка выполнения учреждением муниципального задания по каждому из показателей, характеризующих объем муниципальной услуги (работы) в натуральных показателях, установленный муниципальным заданием,  (К2i)   </w:t>
            </w:r>
          </w:p>
        </w:tc>
      </w:tr>
      <w:tr>
        <w:trPr>
          <w:trHeight w:val="70" w:hRule="atLeast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Организация физкультурно-спортивной работы по месту жительства граждан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занятий (штука)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439,00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76,75</w:t>
            </w:r>
          </w:p>
        </w:tc>
      </w:tr>
      <w:tr>
        <w:trPr>
          <w:trHeight w:val="561" w:hRule="atLeast"/>
        </w:trPr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мероприятий (штука)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</w:tr>
    </w:tbl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orient="landscape" w:w="16838" w:h="11906"/>
      <w:pgMar w:left="1701" w:right="737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50c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f2689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f2689e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f2689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semiHidden/>
    <w:unhideWhenUsed/>
    <w:rsid w:val="00f2689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524474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50A5C-7B01-4B02-945B-88448AF8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LibreOffice/7.6.4.1$Windows_X86_64 LibreOffice_project/e19e193f88cd6c0525a17fb7a176ed8e6a3e2aa1</Application>
  <AppVersion>15.0000</AppVersion>
  <Pages>2</Pages>
  <Words>217</Words>
  <Characters>1834</Characters>
  <CharactersWithSpaces>2027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2017-07-21T09:06:00Z</dcterms:created>
  <dc:creator>Бух Снежанна</dc:creator>
  <dc:description/>
  <dc:language>ru-RU</dc:language>
  <cp:lastModifiedBy/>
  <cp:lastPrinted>2023-07-17T06:20:00Z</cp:lastPrinted>
  <dcterms:modified xsi:type="dcterms:W3CDTF">2025-11-06T11:56:05Z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