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8B" w:rsidRDefault="0028788B" w:rsidP="00004E1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28788B" w:rsidRDefault="0028788B" w:rsidP="0028788B">
      <w:pPr>
        <w:jc w:val="center"/>
        <w:rPr>
          <w:szCs w:val="28"/>
        </w:rPr>
      </w:pPr>
      <w:r w:rsidRPr="00917FBA">
        <w:rPr>
          <w:noProof/>
        </w:rPr>
        <w:drawing>
          <wp:inline distT="0" distB="0" distL="0" distR="0" wp14:anchorId="6CE6D74F" wp14:editId="6EDED7C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8B" w:rsidRPr="006C164B" w:rsidRDefault="0028788B" w:rsidP="0028788B">
      <w:pPr>
        <w:jc w:val="center"/>
        <w:rPr>
          <w:sz w:val="12"/>
          <w:szCs w:val="12"/>
        </w:rPr>
      </w:pPr>
    </w:p>
    <w:p w:rsidR="0028788B" w:rsidRPr="0028788B" w:rsidRDefault="0028788B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  <w:r w:rsidRPr="0028788B">
        <w:rPr>
          <w:rFonts w:ascii="Times New Roman" w:eastAsiaTheme="minorHAnsi" w:hAnsi="Times New Roman" w:cstheme="minorBidi"/>
          <w:noProof/>
          <w:sz w:val="28"/>
        </w:rPr>
        <w:t>АДМИНИСТРАЦИЯ СЕЛЬСОВЕТА ПАМЯТИ 13 БОРЦОВ</w:t>
      </w:r>
    </w:p>
    <w:p w:rsidR="0028788B" w:rsidRPr="0028788B" w:rsidRDefault="0028788B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</w:p>
    <w:p w:rsidR="0028788B" w:rsidRPr="0028788B" w:rsidRDefault="0028788B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  <w:r w:rsidRPr="0028788B">
        <w:rPr>
          <w:rFonts w:ascii="Times New Roman" w:eastAsiaTheme="minorHAnsi" w:hAnsi="Times New Roman" w:cstheme="minorBidi"/>
          <w:noProof/>
          <w:sz w:val="28"/>
        </w:rPr>
        <w:t>ЕМЕЛЬЯНОВСКОГО РАЙОНА</w:t>
      </w:r>
    </w:p>
    <w:p w:rsidR="0028788B" w:rsidRPr="0028788B" w:rsidRDefault="0028788B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  <w:r w:rsidRPr="0028788B">
        <w:rPr>
          <w:rFonts w:ascii="Times New Roman" w:eastAsiaTheme="minorHAnsi" w:hAnsi="Times New Roman" w:cstheme="minorBidi"/>
          <w:noProof/>
          <w:sz w:val="28"/>
        </w:rPr>
        <w:t>КРАСНОЯРСКОГО КРАЯ</w:t>
      </w:r>
    </w:p>
    <w:p w:rsidR="0028788B" w:rsidRPr="0028788B" w:rsidRDefault="0028788B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</w:p>
    <w:p w:rsidR="0028788B" w:rsidRPr="0028788B" w:rsidRDefault="0028788B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  <w:r w:rsidRPr="0028788B">
        <w:rPr>
          <w:rFonts w:ascii="Times New Roman" w:eastAsiaTheme="minorHAnsi" w:hAnsi="Times New Roman" w:cstheme="minorBidi"/>
          <w:noProof/>
          <w:sz w:val="28"/>
        </w:rPr>
        <w:t>ПОСТАНОВЛЕНИЕ</w:t>
      </w:r>
    </w:p>
    <w:p w:rsidR="0028788B" w:rsidRPr="0028788B" w:rsidRDefault="0028788B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</w:p>
    <w:p w:rsidR="0028788B" w:rsidRPr="00EA2194" w:rsidRDefault="006B3541" w:rsidP="006B3541">
      <w:pPr>
        <w:spacing w:after="0" w:line="240" w:lineRule="auto"/>
        <w:rPr>
          <w:rFonts w:ascii="Times New Roman" w:eastAsiaTheme="minorHAnsi" w:hAnsi="Times New Roman" w:cstheme="minorBidi"/>
          <w:noProof/>
          <w:sz w:val="28"/>
        </w:rPr>
      </w:pPr>
      <w:r>
        <w:rPr>
          <w:rFonts w:ascii="Times New Roman" w:eastAsiaTheme="minorHAnsi" w:hAnsi="Times New Roman" w:cstheme="minorBidi"/>
          <w:noProof/>
          <w:sz w:val="28"/>
        </w:rPr>
        <w:t>12.11.2024</w:t>
      </w:r>
      <w:r w:rsidR="0028788B" w:rsidRPr="00EA2194">
        <w:rPr>
          <w:rFonts w:ascii="Times New Roman" w:eastAsiaTheme="minorHAnsi" w:hAnsi="Times New Roman" w:cstheme="minorBidi"/>
          <w:noProof/>
          <w:sz w:val="28"/>
        </w:rPr>
        <w:t xml:space="preserve"> г.                           п. Памяти 13 Борцов</w:t>
      </w:r>
      <w:r>
        <w:rPr>
          <w:rFonts w:ascii="Times New Roman" w:eastAsiaTheme="minorHAnsi" w:hAnsi="Times New Roman" w:cstheme="minorBidi"/>
          <w:noProof/>
          <w:sz w:val="28"/>
        </w:rPr>
        <w:t xml:space="preserve">          </w:t>
      </w:r>
      <w:r w:rsidR="004A23C1">
        <w:rPr>
          <w:rFonts w:ascii="Times New Roman" w:eastAsiaTheme="minorHAnsi" w:hAnsi="Times New Roman" w:cstheme="minorBidi"/>
          <w:noProof/>
          <w:sz w:val="28"/>
        </w:rPr>
        <w:t xml:space="preserve">                            № 74</w:t>
      </w:r>
      <w:bookmarkStart w:id="0" w:name="_GoBack"/>
      <w:bookmarkEnd w:id="0"/>
    </w:p>
    <w:p w:rsidR="0028788B" w:rsidRPr="009A4981" w:rsidRDefault="0028788B" w:rsidP="006F1B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theme="minorBidi"/>
          <w:bCs/>
          <w:sz w:val="28"/>
          <w:szCs w:val="28"/>
          <w:highlight w:val="yellow"/>
          <w:lang w:eastAsia="en-US"/>
        </w:rPr>
      </w:pPr>
    </w:p>
    <w:p w:rsidR="006F1BA7" w:rsidRPr="00EA2194" w:rsidRDefault="006F1BA7" w:rsidP="006B35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EA219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Об утверждении основных направлений </w:t>
      </w:r>
    </w:p>
    <w:p w:rsidR="006F1BA7" w:rsidRPr="00EA2194" w:rsidRDefault="006F1BA7" w:rsidP="006B35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EA219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бюджетной и налоговой политики сельсовета </w:t>
      </w:r>
    </w:p>
    <w:p w:rsidR="006F1BA7" w:rsidRPr="00EA2194" w:rsidRDefault="00A55B1E" w:rsidP="006B35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Памяти 13 Борцов на 2025 год и плановый период 2026 - 2027</w:t>
      </w:r>
      <w:r w:rsidR="006F1BA7" w:rsidRPr="00EA219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годов</w:t>
      </w:r>
    </w:p>
    <w:p w:rsidR="006F1BA7" w:rsidRPr="00EA2194" w:rsidRDefault="006F1BA7" w:rsidP="006F1B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p w:rsidR="006F1BA7" w:rsidRPr="00EA2194" w:rsidRDefault="006F1BA7" w:rsidP="006F1B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EA219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В соответствии с пунктом 6 статьи 170.1 Бюджетного Кодекса Российской Федерации постановляет: </w:t>
      </w:r>
    </w:p>
    <w:p w:rsidR="006F1BA7" w:rsidRPr="00EA2194" w:rsidRDefault="006F1BA7" w:rsidP="006F1B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EA219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1. Утвердить «Основные направления бюджетной и налоговой политики сел</w:t>
      </w:r>
      <w:r w:rsidR="00A55B1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ьсовета Памяти 13 Борцов на 2025 год и плановый период 2026 – 2027</w:t>
      </w:r>
      <w:r w:rsidRPr="00EA219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годов согласно приложению к настоящему постановлению.</w:t>
      </w:r>
    </w:p>
    <w:p w:rsidR="006F1BA7" w:rsidRPr="003D665B" w:rsidRDefault="006F1BA7" w:rsidP="006F1BA7">
      <w:pPr>
        <w:pStyle w:val="20"/>
        <w:shd w:val="clear" w:color="auto" w:fill="auto"/>
        <w:spacing w:line="26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2194">
        <w:rPr>
          <w:rFonts w:ascii="Times New Roman" w:hAnsi="Times New Roman"/>
          <w:bCs/>
          <w:sz w:val="28"/>
          <w:szCs w:val="28"/>
        </w:rPr>
        <w:t>2. Контроль за исполнением настоящего Постановления оставляю за собой.</w:t>
      </w:r>
    </w:p>
    <w:p w:rsidR="006F1BA7" w:rsidRPr="003D665B" w:rsidRDefault="006F1BA7" w:rsidP="006F1BA7">
      <w:pPr>
        <w:pStyle w:val="20"/>
        <w:shd w:val="clear" w:color="auto" w:fill="auto"/>
        <w:spacing w:line="26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3D665B">
        <w:rPr>
          <w:rFonts w:ascii="Times New Roman" w:hAnsi="Times New Roman"/>
          <w:bCs/>
          <w:sz w:val="28"/>
          <w:szCs w:val="28"/>
        </w:rPr>
        <w:t>. Постановление подлежит опубликованию в газете «Емельяновские веси» и обнародованию на официальном сайте администрации сельсовета Памяти 13 Борцов, Емельяновского района, Красноярского края в сети «Интернет».</w:t>
      </w:r>
    </w:p>
    <w:p w:rsidR="006F1BA7" w:rsidRPr="003D665B" w:rsidRDefault="006F1BA7" w:rsidP="006F1BA7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3D665B">
        <w:rPr>
          <w:rFonts w:ascii="Times New Roman" w:hAnsi="Times New Roman"/>
          <w:bCs/>
          <w:sz w:val="28"/>
          <w:szCs w:val="28"/>
        </w:rPr>
        <w:t>. Настоящее постановление вступает в силу в день, следующий за днем его официального опубликования в газете «Емельяновские веси».</w:t>
      </w:r>
    </w:p>
    <w:p w:rsidR="0028788B" w:rsidRDefault="0028788B" w:rsidP="006F1BA7">
      <w:pPr>
        <w:spacing w:after="0" w:line="360" w:lineRule="auto"/>
        <w:ind w:firstLine="709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28788B" w:rsidRPr="00A55B1E" w:rsidRDefault="00A55B1E" w:rsidP="00A55B1E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55B1E">
        <w:rPr>
          <w:rFonts w:ascii="Times New Roman" w:hAnsi="Times New Roman"/>
          <w:bCs/>
          <w:color w:val="1E1E1E"/>
          <w:sz w:val="28"/>
          <w:szCs w:val="28"/>
        </w:rPr>
        <w:t>Исполняющий</w:t>
      </w:r>
      <w:r>
        <w:rPr>
          <w:rFonts w:ascii="Times New Roman" w:hAnsi="Times New Roman"/>
          <w:bCs/>
          <w:sz w:val="28"/>
          <w:szCs w:val="28"/>
        </w:rPr>
        <w:t xml:space="preserve"> полномочия</w:t>
      </w:r>
      <w:r w:rsidRPr="00A55B1E">
        <w:rPr>
          <w:rFonts w:ascii="Times New Roman" w:hAnsi="Times New Roman"/>
          <w:bCs/>
          <w:sz w:val="28"/>
          <w:szCs w:val="28"/>
        </w:rPr>
        <w:t xml:space="preserve"> </w:t>
      </w:r>
    </w:p>
    <w:p w:rsidR="006F1BA7" w:rsidRPr="006F1BA7" w:rsidRDefault="00A55B1E" w:rsidP="00A55B1E">
      <w:pPr>
        <w:suppressAutoHyphens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Главы</w:t>
      </w:r>
      <w:r w:rsidR="006F1BA7" w:rsidRPr="006F1BA7">
        <w:rPr>
          <w:rFonts w:ascii="Times New Roman" w:hAnsi="Times New Roman"/>
          <w:bCs/>
          <w:sz w:val="28"/>
          <w:szCs w:val="28"/>
        </w:rPr>
        <w:t xml:space="preserve"> сельсовета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6F1BA7" w:rsidRPr="006F1BA7">
        <w:rPr>
          <w:rFonts w:ascii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Cs/>
          <w:sz w:val="28"/>
          <w:szCs w:val="28"/>
        </w:rPr>
        <w:t xml:space="preserve">                Десятова Н.Ю.</w:t>
      </w:r>
    </w:p>
    <w:p w:rsidR="0028788B" w:rsidRDefault="0028788B" w:rsidP="00004E1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28788B" w:rsidRDefault="0028788B" w:rsidP="00004E1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28788B" w:rsidRDefault="0028788B" w:rsidP="00004E1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28788B" w:rsidRDefault="0028788B" w:rsidP="00004E1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6F1BA7" w:rsidRPr="006F1BA7" w:rsidRDefault="006F1BA7" w:rsidP="006F1BA7">
      <w:pPr>
        <w:pStyle w:val="6"/>
        <w:spacing w:before="0" w:line="240" w:lineRule="auto"/>
        <w:ind w:right="278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F1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 xml:space="preserve">Приложение </w:t>
      </w:r>
    </w:p>
    <w:p w:rsidR="006F1BA7" w:rsidRPr="006F1BA7" w:rsidRDefault="006F1BA7" w:rsidP="009A4981">
      <w:pPr>
        <w:spacing w:after="0" w:line="240" w:lineRule="auto"/>
        <w:ind w:left="-142" w:right="278"/>
        <w:jc w:val="right"/>
        <w:rPr>
          <w:rFonts w:ascii="Times New Roman" w:hAnsi="Times New Roman"/>
          <w:bCs/>
          <w:sz w:val="28"/>
          <w:szCs w:val="28"/>
        </w:rPr>
      </w:pPr>
      <w:r w:rsidRPr="006F1BA7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6F1BA7" w:rsidRPr="006F1BA7" w:rsidRDefault="006F1BA7" w:rsidP="009A4981">
      <w:pPr>
        <w:spacing w:after="0" w:line="240" w:lineRule="auto"/>
        <w:ind w:left="-142" w:right="278"/>
        <w:jc w:val="right"/>
        <w:rPr>
          <w:rFonts w:ascii="Times New Roman" w:hAnsi="Times New Roman"/>
          <w:bCs/>
          <w:sz w:val="28"/>
          <w:szCs w:val="28"/>
        </w:rPr>
      </w:pPr>
      <w:r w:rsidRPr="006F1BA7">
        <w:rPr>
          <w:rFonts w:ascii="Times New Roman" w:hAnsi="Times New Roman"/>
          <w:bCs/>
          <w:sz w:val="28"/>
          <w:szCs w:val="28"/>
        </w:rPr>
        <w:t>сельсовета Памяти 13 Борцов</w:t>
      </w:r>
    </w:p>
    <w:p w:rsidR="006F1BA7" w:rsidRPr="006F1BA7" w:rsidRDefault="00B41C8C" w:rsidP="009A4981">
      <w:pPr>
        <w:spacing w:after="0" w:line="240" w:lineRule="auto"/>
        <w:ind w:left="-142" w:right="27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12</w:t>
      </w:r>
      <w:r w:rsidR="006F1BA7" w:rsidRPr="00446719">
        <w:rPr>
          <w:rFonts w:ascii="Times New Roman" w:hAnsi="Times New Roman"/>
          <w:bCs/>
          <w:sz w:val="28"/>
          <w:szCs w:val="28"/>
        </w:rPr>
        <w:t xml:space="preserve"> ноября 202</w:t>
      </w:r>
      <w:r>
        <w:rPr>
          <w:rFonts w:ascii="Times New Roman" w:hAnsi="Times New Roman"/>
          <w:bCs/>
          <w:sz w:val="28"/>
          <w:szCs w:val="28"/>
        </w:rPr>
        <w:t>4</w:t>
      </w:r>
      <w:r w:rsidR="00446719" w:rsidRPr="00446719">
        <w:rPr>
          <w:rFonts w:ascii="Times New Roman" w:hAnsi="Times New Roman"/>
          <w:bCs/>
          <w:sz w:val="28"/>
          <w:szCs w:val="28"/>
        </w:rPr>
        <w:t xml:space="preserve"> г. № </w:t>
      </w:r>
      <w:r>
        <w:rPr>
          <w:rFonts w:ascii="Times New Roman" w:hAnsi="Times New Roman"/>
          <w:bCs/>
          <w:sz w:val="28"/>
          <w:szCs w:val="28"/>
        </w:rPr>
        <w:t>76</w:t>
      </w:r>
    </w:p>
    <w:p w:rsidR="0028788B" w:rsidRDefault="0028788B" w:rsidP="00004E1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04730B" w:rsidRPr="00004E1C" w:rsidRDefault="0062179B" w:rsidP="009A49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E1E1E"/>
          <w:sz w:val="28"/>
          <w:szCs w:val="28"/>
        </w:rPr>
      </w:pPr>
      <w:r w:rsidRPr="00004E1C">
        <w:rPr>
          <w:rFonts w:ascii="Times New Roman" w:hAnsi="Times New Roman"/>
          <w:b/>
          <w:bCs/>
          <w:color w:val="1E1E1E"/>
          <w:sz w:val="28"/>
          <w:szCs w:val="28"/>
        </w:rPr>
        <w:t>Основные направления</w:t>
      </w:r>
      <w:r w:rsidR="00004E1C" w:rsidRPr="00004E1C">
        <w:rPr>
          <w:rFonts w:ascii="Times New Roman" w:hAnsi="Times New Roman"/>
          <w:b/>
          <w:color w:val="1E1E1E"/>
          <w:sz w:val="28"/>
          <w:szCs w:val="28"/>
        </w:rPr>
        <w:t xml:space="preserve"> </w:t>
      </w:r>
      <w:r w:rsidR="0004730B" w:rsidRPr="00004E1C">
        <w:rPr>
          <w:rFonts w:ascii="Times New Roman" w:hAnsi="Times New Roman"/>
          <w:b/>
          <w:bCs/>
          <w:color w:val="1E1E1E"/>
          <w:sz w:val="28"/>
          <w:szCs w:val="28"/>
        </w:rPr>
        <w:t>бюджетной и налоговой политики</w:t>
      </w:r>
    </w:p>
    <w:p w:rsidR="006F1BA7" w:rsidRDefault="00385A8D" w:rsidP="009A498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004E1C">
        <w:rPr>
          <w:rFonts w:ascii="Times New Roman" w:hAnsi="Times New Roman"/>
          <w:b/>
          <w:bCs/>
          <w:color w:val="1E1E1E"/>
          <w:sz w:val="28"/>
          <w:szCs w:val="28"/>
        </w:rPr>
        <w:t>сельсовета</w:t>
      </w:r>
      <w:r w:rsidR="008B7F71">
        <w:rPr>
          <w:rFonts w:ascii="Times New Roman" w:hAnsi="Times New Roman"/>
          <w:b/>
          <w:bCs/>
          <w:color w:val="1E1E1E"/>
          <w:sz w:val="28"/>
          <w:szCs w:val="28"/>
        </w:rPr>
        <w:t xml:space="preserve"> Памяти 13 Б</w:t>
      </w:r>
      <w:r w:rsidR="00247593" w:rsidRPr="00004E1C">
        <w:rPr>
          <w:rFonts w:ascii="Times New Roman" w:hAnsi="Times New Roman"/>
          <w:b/>
          <w:bCs/>
          <w:color w:val="1E1E1E"/>
          <w:sz w:val="28"/>
          <w:szCs w:val="28"/>
        </w:rPr>
        <w:t>орцов</w:t>
      </w:r>
      <w:r w:rsidR="006F1BA7"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 w:rsidR="008E6174">
        <w:rPr>
          <w:rFonts w:ascii="Times New Roman" w:hAnsi="Times New Roman"/>
          <w:b/>
          <w:bCs/>
          <w:color w:val="1E1E1E"/>
          <w:sz w:val="28"/>
          <w:szCs w:val="28"/>
        </w:rPr>
        <w:t>на 2025</w:t>
      </w:r>
      <w:r w:rsidR="00004E1C" w:rsidRPr="00004E1C">
        <w:rPr>
          <w:rFonts w:ascii="Times New Roman" w:hAnsi="Times New Roman"/>
          <w:b/>
          <w:bCs/>
          <w:color w:val="1E1E1E"/>
          <w:sz w:val="28"/>
          <w:szCs w:val="28"/>
        </w:rPr>
        <w:t xml:space="preserve"> год </w:t>
      </w:r>
    </w:p>
    <w:p w:rsidR="0004730B" w:rsidRDefault="00004E1C" w:rsidP="009A498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004E1C">
        <w:rPr>
          <w:rFonts w:ascii="Times New Roman" w:hAnsi="Times New Roman"/>
          <w:b/>
          <w:bCs/>
          <w:color w:val="1E1E1E"/>
          <w:sz w:val="28"/>
          <w:szCs w:val="28"/>
        </w:rPr>
        <w:t>и плановый период 202</w:t>
      </w:r>
      <w:r w:rsidR="008E6174">
        <w:rPr>
          <w:rFonts w:ascii="Times New Roman" w:hAnsi="Times New Roman"/>
          <w:b/>
          <w:bCs/>
          <w:color w:val="1E1E1E"/>
          <w:sz w:val="28"/>
          <w:szCs w:val="28"/>
        </w:rPr>
        <w:t>6 – 2027</w:t>
      </w:r>
      <w:r w:rsidRPr="00004E1C">
        <w:rPr>
          <w:rFonts w:ascii="Times New Roman" w:hAnsi="Times New Roman"/>
          <w:b/>
          <w:bCs/>
          <w:color w:val="1E1E1E"/>
          <w:sz w:val="28"/>
          <w:szCs w:val="28"/>
        </w:rPr>
        <w:t xml:space="preserve"> годов</w:t>
      </w:r>
    </w:p>
    <w:p w:rsidR="009A4981" w:rsidRDefault="009A4981" w:rsidP="009A498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6F1BA7" w:rsidRDefault="00004E1C" w:rsidP="006F1B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1E1E1E"/>
          <w:sz w:val="28"/>
          <w:szCs w:val="28"/>
        </w:rPr>
      </w:pPr>
      <w:r w:rsidRPr="006F1BA7">
        <w:rPr>
          <w:rFonts w:ascii="Times New Roman" w:hAnsi="Times New Roman"/>
          <w:bCs/>
          <w:color w:val="1E1E1E"/>
          <w:sz w:val="28"/>
          <w:szCs w:val="28"/>
        </w:rPr>
        <w:t>Основные направления бюджетной и налоговой политики администрации сельсовета Памяти 13 Борцов Емельяновского р</w:t>
      </w:r>
      <w:r w:rsidR="00EF0285" w:rsidRPr="006F1BA7">
        <w:rPr>
          <w:rFonts w:ascii="Times New Roman" w:hAnsi="Times New Roman"/>
          <w:bCs/>
          <w:color w:val="1E1E1E"/>
          <w:sz w:val="28"/>
          <w:szCs w:val="28"/>
        </w:rPr>
        <w:t xml:space="preserve">айона Красноярского края </w:t>
      </w:r>
      <w:r w:rsidR="008E6174">
        <w:rPr>
          <w:rFonts w:ascii="Times New Roman" w:hAnsi="Times New Roman"/>
          <w:bCs/>
          <w:color w:val="1E1E1E"/>
          <w:sz w:val="28"/>
          <w:szCs w:val="28"/>
        </w:rPr>
        <w:t>на 2025 год и плановый период 2026 и 2027</w:t>
      </w:r>
      <w:r w:rsidRPr="006F1BA7">
        <w:rPr>
          <w:rFonts w:ascii="Times New Roman" w:hAnsi="Times New Roman"/>
          <w:bCs/>
          <w:color w:val="1E1E1E"/>
          <w:sz w:val="28"/>
          <w:szCs w:val="28"/>
        </w:rPr>
        <w:t xml:space="preserve"> годов (далее – Основные направления) подготовлены в соответствии с бюджетным и налоговым законодательством Российской Федерации и Красноярского края и Емельяновского </w:t>
      </w:r>
      <w:r w:rsidR="00256BA8" w:rsidRPr="006F1BA7">
        <w:rPr>
          <w:rFonts w:ascii="Times New Roman" w:hAnsi="Times New Roman"/>
          <w:bCs/>
          <w:color w:val="1E1E1E"/>
          <w:sz w:val="28"/>
          <w:szCs w:val="28"/>
        </w:rPr>
        <w:t>района.</w:t>
      </w:r>
    </w:p>
    <w:p w:rsidR="00004E1C" w:rsidRPr="006F1BA7" w:rsidRDefault="00256BA8" w:rsidP="006F1B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1E1E1E"/>
          <w:sz w:val="28"/>
          <w:szCs w:val="28"/>
        </w:rPr>
      </w:pPr>
      <w:r w:rsidRPr="006F1BA7">
        <w:rPr>
          <w:rFonts w:ascii="Times New Roman" w:hAnsi="Times New Roman"/>
          <w:bCs/>
          <w:color w:val="1E1E1E"/>
          <w:sz w:val="28"/>
          <w:szCs w:val="28"/>
        </w:rPr>
        <w:t>Целью о</w:t>
      </w:r>
      <w:r w:rsidR="00004E1C" w:rsidRPr="006F1BA7">
        <w:rPr>
          <w:rFonts w:ascii="Times New Roman" w:hAnsi="Times New Roman"/>
          <w:bCs/>
          <w:color w:val="1E1E1E"/>
          <w:sz w:val="28"/>
          <w:szCs w:val="28"/>
        </w:rPr>
        <w:t>сновных направлений бюджетной и налоговой политики является определение условий, принимаемых для сос</w:t>
      </w:r>
      <w:r w:rsidR="006E5C76">
        <w:rPr>
          <w:rFonts w:ascii="Times New Roman" w:hAnsi="Times New Roman"/>
          <w:bCs/>
          <w:color w:val="1E1E1E"/>
          <w:sz w:val="28"/>
          <w:szCs w:val="28"/>
        </w:rPr>
        <w:t>тавления проекта бюджета на 2025-2027</w:t>
      </w:r>
      <w:r w:rsidR="00004E1C" w:rsidRPr="006F1BA7">
        <w:rPr>
          <w:rFonts w:ascii="Times New Roman" w:hAnsi="Times New Roman"/>
          <w:bCs/>
          <w:color w:val="1E1E1E"/>
          <w:sz w:val="28"/>
          <w:szCs w:val="28"/>
        </w:rPr>
        <w:t xml:space="preserve"> г</w:t>
      </w:r>
      <w:r w:rsidRPr="006F1BA7">
        <w:rPr>
          <w:rFonts w:ascii="Times New Roman" w:hAnsi="Times New Roman"/>
          <w:bCs/>
          <w:color w:val="1E1E1E"/>
          <w:sz w:val="28"/>
          <w:szCs w:val="28"/>
        </w:rPr>
        <w:t>оды</w:t>
      </w:r>
      <w:r w:rsidR="00004E1C" w:rsidRPr="006F1BA7">
        <w:rPr>
          <w:rFonts w:ascii="Times New Roman" w:hAnsi="Times New Roman"/>
          <w:bCs/>
          <w:color w:val="1E1E1E"/>
          <w:sz w:val="28"/>
          <w:szCs w:val="28"/>
        </w:rPr>
        <w:t>, а также обеспечение прозрачности и открытости бюджетного планирования.</w:t>
      </w:r>
    </w:p>
    <w:p w:rsidR="00004E1C" w:rsidRPr="006F1BA7" w:rsidRDefault="00004E1C" w:rsidP="006F1B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1E1E1E"/>
          <w:sz w:val="28"/>
          <w:szCs w:val="28"/>
        </w:rPr>
      </w:pPr>
      <w:r w:rsidRPr="006F1BA7">
        <w:rPr>
          <w:rFonts w:ascii="Times New Roman" w:hAnsi="Times New Roman"/>
          <w:bCs/>
          <w:color w:val="1E1E1E"/>
          <w:sz w:val="28"/>
          <w:szCs w:val="28"/>
        </w:rPr>
        <w:t>Задачами Основных направлений бюджетной и налоговой политики является определение подходов к планированию доходов и расходов, источников ф</w:t>
      </w:r>
      <w:r w:rsidR="00256BA8" w:rsidRPr="006F1BA7">
        <w:rPr>
          <w:rFonts w:ascii="Times New Roman" w:hAnsi="Times New Roman"/>
          <w:bCs/>
          <w:color w:val="1E1E1E"/>
          <w:sz w:val="28"/>
          <w:szCs w:val="28"/>
        </w:rPr>
        <w:t>инансирования дефицита</w:t>
      </w:r>
      <w:r w:rsidRPr="006F1BA7">
        <w:rPr>
          <w:rFonts w:ascii="Times New Roman" w:hAnsi="Times New Roman"/>
          <w:bCs/>
          <w:color w:val="1E1E1E"/>
          <w:sz w:val="28"/>
          <w:szCs w:val="28"/>
        </w:rPr>
        <w:t xml:space="preserve"> бюджета, финансовы</w:t>
      </w:r>
      <w:r w:rsidR="00256BA8" w:rsidRPr="006F1BA7">
        <w:rPr>
          <w:rFonts w:ascii="Times New Roman" w:hAnsi="Times New Roman"/>
          <w:bCs/>
          <w:color w:val="1E1E1E"/>
          <w:sz w:val="28"/>
          <w:szCs w:val="28"/>
        </w:rPr>
        <w:t>х взаимоотношений с бюджетами других уровней</w:t>
      </w:r>
      <w:r w:rsidRPr="006F1BA7">
        <w:rPr>
          <w:rFonts w:ascii="Times New Roman" w:hAnsi="Times New Roman"/>
          <w:bCs/>
          <w:color w:val="1E1E1E"/>
          <w:sz w:val="28"/>
          <w:szCs w:val="28"/>
        </w:rPr>
        <w:t>.</w:t>
      </w:r>
    </w:p>
    <w:p w:rsidR="00256BA8" w:rsidRPr="006F1BA7" w:rsidRDefault="00256BA8" w:rsidP="006F1B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1E1E1E"/>
          <w:sz w:val="28"/>
          <w:szCs w:val="28"/>
        </w:rPr>
      </w:pPr>
    </w:p>
    <w:p w:rsidR="00775DD0" w:rsidRPr="006F1BA7" w:rsidRDefault="006F1BA7" w:rsidP="006F1BA7">
      <w:pPr>
        <w:spacing w:after="0" w:line="240" w:lineRule="auto"/>
        <w:ind w:left="709"/>
        <w:jc w:val="center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bCs/>
          <w:color w:val="1E1E1E"/>
          <w:sz w:val="28"/>
          <w:szCs w:val="28"/>
        </w:rPr>
        <w:t xml:space="preserve">1. </w:t>
      </w:r>
      <w:r w:rsidR="00256BA8" w:rsidRPr="006F1BA7">
        <w:rPr>
          <w:rFonts w:ascii="Times New Roman" w:hAnsi="Times New Roman"/>
          <w:bCs/>
          <w:color w:val="1E1E1E"/>
          <w:sz w:val="28"/>
          <w:szCs w:val="28"/>
        </w:rPr>
        <w:t>Р</w:t>
      </w:r>
      <w:r w:rsidR="0004730B" w:rsidRPr="006F1BA7">
        <w:rPr>
          <w:rFonts w:ascii="Times New Roman" w:hAnsi="Times New Roman"/>
          <w:bCs/>
          <w:color w:val="1E1E1E"/>
          <w:sz w:val="28"/>
          <w:szCs w:val="28"/>
        </w:rPr>
        <w:t>езультаты и проблемы бюджетной политики</w:t>
      </w:r>
      <w:r w:rsidR="008B393F" w:rsidRPr="006F1BA7">
        <w:rPr>
          <w:rFonts w:ascii="Times New Roman" w:hAnsi="Times New Roman"/>
          <w:bCs/>
          <w:color w:val="1E1E1E"/>
          <w:sz w:val="28"/>
          <w:szCs w:val="28"/>
        </w:rPr>
        <w:t>.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br/>
      </w:r>
    </w:p>
    <w:p w:rsidR="00F820DA" w:rsidRPr="006F1BA7" w:rsidRDefault="00775DD0" w:rsidP="006F1BA7">
      <w:pPr>
        <w:spacing w:after="0" w:line="240" w:lineRule="auto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            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 xml:space="preserve">Бюджетная политика, проводимая </w:t>
      </w:r>
      <w:r w:rsidR="00256BA8" w:rsidRPr="006F1BA7">
        <w:rPr>
          <w:rFonts w:ascii="Times New Roman" w:hAnsi="Times New Roman"/>
          <w:color w:val="1E1E1E"/>
          <w:sz w:val="28"/>
          <w:szCs w:val="28"/>
        </w:rPr>
        <w:t>администрацией сельсовета</w:t>
      </w:r>
      <w:r w:rsidR="006F1BA7">
        <w:rPr>
          <w:rFonts w:ascii="Times New Roman" w:hAnsi="Times New Roman"/>
          <w:color w:val="1E1E1E"/>
          <w:sz w:val="28"/>
          <w:szCs w:val="28"/>
        </w:rPr>
        <w:t xml:space="preserve"> Памяти 13 Б</w:t>
      </w:r>
      <w:r w:rsidR="00247593" w:rsidRPr="006F1BA7">
        <w:rPr>
          <w:rFonts w:ascii="Times New Roman" w:hAnsi="Times New Roman"/>
          <w:color w:val="1E1E1E"/>
          <w:sz w:val="28"/>
          <w:szCs w:val="28"/>
        </w:rPr>
        <w:t>орцов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 xml:space="preserve">, направлена на решение приоритетных задач социально-экономического развития </w:t>
      </w:r>
      <w:r w:rsidR="006F1BA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247593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>, в числе основных – улучшение ус</w:t>
      </w:r>
      <w:r w:rsidR="00256BA8" w:rsidRPr="006F1BA7">
        <w:rPr>
          <w:rFonts w:ascii="Times New Roman" w:hAnsi="Times New Roman"/>
          <w:color w:val="1E1E1E"/>
          <w:sz w:val="28"/>
          <w:szCs w:val="28"/>
        </w:rPr>
        <w:t xml:space="preserve">ловий жизни населения сельского 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>поселения. </w:t>
      </w:r>
      <w:r w:rsidR="00256BA8" w:rsidRPr="006F1BA7">
        <w:rPr>
          <w:rFonts w:ascii="Times New Roman" w:hAnsi="Times New Roman"/>
          <w:color w:val="1E1E1E"/>
          <w:sz w:val="28"/>
          <w:szCs w:val="28"/>
        </w:rPr>
        <w:t xml:space="preserve">По </w:t>
      </w:r>
      <w:r w:rsidR="0078782B" w:rsidRPr="006F1BA7">
        <w:rPr>
          <w:rFonts w:ascii="Times New Roman" w:hAnsi="Times New Roman"/>
          <w:color w:val="1E1E1E"/>
          <w:sz w:val="28"/>
          <w:szCs w:val="28"/>
        </w:rPr>
        <w:t>предварительным итогам</w:t>
      </w:r>
      <w:r w:rsidR="007774FD">
        <w:rPr>
          <w:rFonts w:ascii="Times New Roman" w:hAnsi="Times New Roman"/>
          <w:color w:val="1E1E1E"/>
          <w:sz w:val="28"/>
          <w:szCs w:val="28"/>
        </w:rPr>
        <w:t xml:space="preserve"> 2024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 xml:space="preserve"> года обеспечена положительная динамика основных показателей бюджета </w:t>
      </w:r>
      <w:r w:rsidR="006F1BA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247593" w:rsidRPr="006F1BA7">
        <w:rPr>
          <w:rFonts w:ascii="Times New Roman" w:hAnsi="Times New Roman"/>
          <w:bCs/>
          <w:color w:val="1E1E1E"/>
          <w:sz w:val="28"/>
          <w:szCs w:val="28"/>
        </w:rPr>
        <w:t xml:space="preserve">орцов </w:t>
      </w:r>
      <w:r w:rsidR="00F820DA" w:rsidRPr="006F1BA7">
        <w:rPr>
          <w:rFonts w:ascii="Times New Roman" w:hAnsi="Times New Roman"/>
          <w:color w:val="1E1E1E"/>
          <w:sz w:val="28"/>
          <w:szCs w:val="28"/>
        </w:rPr>
        <w:t>относитель</w:t>
      </w:r>
      <w:r w:rsidR="007774FD">
        <w:rPr>
          <w:rFonts w:ascii="Times New Roman" w:hAnsi="Times New Roman"/>
          <w:color w:val="1E1E1E"/>
          <w:sz w:val="28"/>
          <w:szCs w:val="28"/>
        </w:rPr>
        <w:t>но уровня 2023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 xml:space="preserve"> года. </w:t>
      </w:r>
    </w:p>
    <w:p w:rsidR="00E609AC" w:rsidRPr="006F1BA7" w:rsidRDefault="00F820DA" w:rsidP="006F1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Основными </w:t>
      </w:r>
      <w:r w:rsidR="0078782B" w:rsidRPr="006F1BA7">
        <w:rPr>
          <w:rFonts w:ascii="Times New Roman" w:hAnsi="Times New Roman"/>
          <w:color w:val="1E1E1E"/>
          <w:sz w:val="28"/>
          <w:szCs w:val="28"/>
        </w:rPr>
        <w:t>доходными источниками бюджета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6F1BA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247593" w:rsidRPr="006F1BA7">
        <w:rPr>
          <w:rFonts w:ascii="Times New Roman" w:hAnsi="Times New Roman"/>
          <w:bCs/>
          <w:color w:val="1E1E1E"/>
          <w:sz w:val="28"/>
          <w:szCs w:val="28"/>
        </w:rPr>
        <w:t xml:space="preserve">орцов 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являются безвозмездные поступления от других бюджетов бюджетной системы РФ, а </w:t>
      </w:r>
      <w:r w:rsidR="0078782B" w:rsidRPr="006F1BA7">
        <w:rPr>
          <w:rFonts w:ascii="Times New Roman" w:hAnsi="Times New Roman"/>
          <w:sz w:val="28"/>
          <w:szCs w:val="28"/>
        </w:rPr>
        <w:t>также собственные</w:t>
      </w:r>
      <w:r w:rsidRPr="006F1BA7">
        <w:rPr>
          <w:rFonts w:ascii="Times New Roman" w:hAnsi="Times New Roman"/>
          <w:sz w:val="28"/>
          <w:szCs w:val="28"/>
        </w:rPr>
        <w:t xml:space="preserve"> </w:t>
      </w:r>
      <w:r w:rsidR="0004730B" w:rsidRPr="006F1BA7">
        <w:rPr>
          <w:rFonts w:ascii="Times New Roman" w:hAnsi="Times New Roman"/>
          <w:sz w:val="28"/>
          <w:szCs w:val="28"/>
        </w:rPr>
        <w:t xml:space="preserve">налоговые и неналоговые доходы, их объем </w:t>
      </w:r>
      <w:r w:rsidR="006E5C76">
        <w:rPr>
          <w:rFonts w:ascii="Times New Roman" w:hAnsi="Times New Roman"/>
          <w:sz w:val="28"/>
          <w:szCs w:val="28"/>
        </w:rPr>
        <w:t>в 2023</w:t>
      </w:r>
      <w:r w:rsidR="0078782B" w:rsidRPr="006F1BA7">
        <w:rPr>
          <w:rFonts w:ascii="Times New Roman" w:hAnsi="Times New Roman"/>
          <w:sz w:val="28"/>
          <w:szCs w:val="28"/>
        </w:rPr>
        <w:t xml:space="preserve"> году </w:t>
      </w:r>
      <w:r w:rsidR="0004730B" w:rsidRPr="006F1BA7">
        <w:rPr>
          <w:rFonts w:ascii="Times New Roman" w:hAnsi="Times New Roman"/>
          <w:sz w:val="28"/>
          <w:szCs w:val="28"/>
        </w:rPr>
        <w:t xml:space="preserve">составил </w:t>
      </w:r>
      <w:r w:rsidR="001B39F6">
        <w:rPr>
          <w:rFonts w:ascii="Times New Roman" w:hAnsi="Times New Roman"/>
          <w:sz w:val="28"/>
          <w:szCs w:val="28"/>
        </w:rPr>
        <w:t>3491</w:t>
      </w:r>
      <w:r w:rsidR="009A4981">
        <w:rPr>
          <w:rFonts w:ascii="Times New Roman" w:hAnsi="Times New Roman"/>
          <w:sz w:val="28"/>
          <w:szCs w:val="28"/>
        </w:rPr>
        <w:t>,</w:t>
      </w:r>
      <w:r w:rsidR="001B39F6">
        <w:rPr>
          <w:rFonts w:ascii="Times New Roman" w:hAnsi="Times New Roman"/>
          <w:sz w:val="28"/>
          <w:szCs w:val="28"/>
        </w:rPr>
        <w:t>51</w:t>
      </w:r>
      <w:r w:rsidR="00403CA3">
        <w:rPr>
          <w:rFonts w:ascii="Times New Roman" w:hAnsi="Times New Roman"/>
          <w:sz w:val="28"/>
          <w:szCs w:val="28"/>
        </w:rPr>
        <w:t xml:space="preserve"> тыс. руб.</w:t>
      </w:r>
      <w:r w:rsidR="0004730B" w:rsidRPr="006F1BA7">
        <w:rPr>
          <w:rFonts w:ascii="Times New Roman" w:hAnsi="Times New Roman"/>
          <w:sz w:val="28"/>
          <w:szCs w:val="28"/>
        </w:rPr>
        <w:t xml:space="preserve"> или </w:t>
      </w:r>
      <w:r w:rsidR="001B39F6">
        <w:rPr>
          <w:rFonts w:ascii="Times New Roman" w:hAnsi="Times New Roman"/>
          <w:sz w:val="28"/>
          <w:szCs w:val="28"/>
        </w:rPr>
        <w:t>5,1</w:t>
      </w:r>
      <w:r w:rsidR="00836BDB" w:rsidRPr="006F1BA7">
        <w:rPr>
          <w:rFonts w:ascii="Times New Roman" w:hAnsi="Times New Roman"/>
          <w:sz w:val="28"/>
          <w:szCs w:val="28"/>
        </w:rPr>
        <w:t xml:space="preserve"> процент</w:t>
      </w:r>
      <w:r w:rsidR="006C2177" w:rsidRPr="006F1BA7">
        <w:rPr>
          <w:rFonts w:ascii="Times New Roman" w:hAnsi="Times New Roman"/>
          <w:sz w:val="28"/>
          <w:szCs w:val="28"/>
        </w:rPr>
        <w:t>а</w:t>
      </w:r>
      <w:r w:rsidR="0004730B" w:rsidRPr="006F1BA7">
        <w:rPr>
          <w:rFonts w:ascii="Times New Roman" w:hAnsi="Times New Roman"/>
          <w:sz w:val="28"/>
          <w:szCs w:val="28"/>
        </w:rPr>
        <w:t xml:space="preserve"> всех поступлений в бюджет </w:t>
      </w:r>
      <w:r w:rsidR="006F1BA7">
        <w:rPr>
          <w:rFonts w:ascii="Times New Roman" w:hAnsi="Times New Roman"/>
          <w:bCs/>
          <w:sz w:val="28"/>
          <w:szCs w:val="28"/>
        </w:rPr>
        <w:t>сельсовета Памяти 13 Б</w:t>
      </w:r>
      <w:r w:rsidR="00247593" w:rsidRPr="006F1BA7">
        <w:rPr>
          <w:rFonts w:ascii="Times New Roman" w:hAnsi="Times New Roman"/>
          <w:bCs/>
          <w:sz w:val="28"/>
          <w:szCs w:val="28"/>
        </w:rPr>
        <w:t>орцов</w:t>
      </w:r>
      <w:r w:rsidR="00F367A0" w:rsidRPr="006F1BA7">
        <w:rPr>
          <w:rFonts w:ascii="Times New Roman" w:hAnsi="Times New Roman"/>
          <w:sz w:val="28"/>
          <w:szCs w:val="28"/>
        </w:rPr>
        <w:t xml:space="preserve">. </w:t>
      </w:r>
      <w:r w:rsidR="000329F2" w:rsidRPr="006F1BA7">
        <w:rPr>
          <w:rFonts w:ascii="Times New Roman" w:hAnsi="Times New Roman"/>
          <w:sz w:val="28"/>
          <w:szCs w:val="28"/>
        </w:rPr>
        <w:t xml:space="preserve">Увеличение </w:t>
      </w:r>
      <w:r w:rsidR="0078782B" w:rsidRPr="006F1BA7">
        <w:rPr>
          <w:rFonts w:ascii="Times New Roman" w:hAnsi="Times New Roman"/>
          <w:sz w:val="28"/>
          <w:szCs w:val="28"/>
        </w:rPr>
        <w:t>по</w:t>
      </w:r>
      <w:r w:rsidR="00D52962">
        <w:rPr>
          <w:rFonts w:ascii="Times New Roman" w:hAnsi="Times New Roman"/>
          <w:sz w:val="28"/>
          <w:szCs w:val="28"/>
        </w:rPr>
        <w:t xml:space="preserve"> сравнению с 2022</w:t>
      </w:r>
      <w:r w:rsidR="0004730B" w:rsidRPr="006F1BA7">
        <w:rPr>
          <w:rFonts w:ascii="Times New Roman" w:hAnsi="Times New Roman"/>
          <w:sz w:val="28"/>
          <w:szCs w:val="28"/>
        </w:rPr>
        <w:t xml:space="preserve"> годом составил </w:t>
      </w:r>
      <w:r w:rsidR="00D52962">
        <w:rPr>
          <w:rFonts w:ascii="Times New Roman" w:hAnsi="Times New Roman"/>
          <w:sz w:val="28"/>
          <w:szCs w:val="28"/>
        </w:rPr>
        <w:t>10</w:t>
      </w:r>
      <w:r w:rsidR="009A4981">
        <w:rPr>
          <w:rFonts w:ascii="Times New Roman" w:hAnsi="Times New Roman"/>
          <w:sz w:val="28"/>
          <w:szCs w:val="28"/>
        </w:rPr>
        <w:t>476,194</w:t>
      </w:r>
      <w:r w:rsidR="00403CA3">
        <w:rPr>
          <w:rFonts w:ascii="Times New Roman" w:hAnsi="Times New Roman"/>
          <w:sz w:val="28"/>
          <w:szCs w:val="28"/>
        </w:rPr>
        <w:t xml:space="preserve"> тыс. руб</w:t>
      </w:r>
      <w:r w:rsidR="0004730B" w:rsidRPr="006F1BA7">
        <w:rPr>
          <w:rFonts w:ascii="Times New Roman" w:hAnsi="Times New Roman"/>
          <w:sz w:val="28"/>
          <w:szCs w:val="28"/>
        </w:rPr>
        <w:t>. </w:t>
      </w:r>
      <w:r w:rsidR="00654600" w:rsidRPr="006F1BA7">
        <w:rPr>
          <w:rFonts w:ascii="Times New Roman" w:hAnsi="Times New Roman"/>
          <w:sz w:val="28"/>
          <w:szCs w:val="28"/>
        </w:rPr>
        <w:t xml:space="preserve"> </w:t>
      </w:r>
    </w:p>
    <w:p w:rsidR="00F31058" w:rsidRPr="006F1BA7" w:rsidRDefault="00F31058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В условиях складывающейся сит</w:t>
      </w:r>
      <w:r w:rsidR="006F1BA7">
        <w:rPr>
          <w:rFonts w:ascii="Times New Roman" w:hAnsi="Times New Roman"/>
          <w:color w:val="1E1E1E"/>
          <w:sz w:val="28"/>
          <w:szCs w:val="28"/>
        </w:rPr>
        <w:t>уации сельсовет Памяти 13 Б</w:t>
      </w:r>
      <w:r w:rsidRPr="006F1BA7">
        <w:rPr>
          <w:rFonts w:ascii="Times New Roman" w:hAnsi="Times New Roman"/>
          <w:color w:val="1E1E1E"/>
          <w:sz w:val="28"/>
          <w:szCs w:val="28"/>
        </w:rPr>
        <w:t>орцов, как и другие муниципальные образования Красноярского края, получил существенную поддержку с</w:t>
      </w:r>
      <w:r w:rsidR="003234FB" w:rsidRPr="006F1BA7">
        <w:rPr>
          <w:rFonts w:ascii="Times New Roman" w:hAnsi="Times New Roman"/>
          <w:color w:val="1E1E1E"/>
          <w:sz w:val="28"/>
          <w:szCs w:val="28"/>
        </w:rPr>
        <w:t>о стороны края. В текущем году по состоянию на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403CA3">
        <w:rPr>
          <w:rFonts w:ascii="Times New Roman" w:hAnsi="Times New Roman"/>
          <w:color w:val="1E1E1E"/>
          <w:sz w:val="28"/>
          <w:szCs w:val="28"/>
        </w:rPr>
        <w:t>ноябрь</w:t>
      </w:r>
      <w:r w:rsidR="00E76E46" w:rsidRPr="006F1BA7">
        <w:rPr>
          <w:rFonts w:ascii="Times New Roman" w:hAnsi="Times New Roman"/>
          <w:color w:val="1E1E1E"/>
          <w:sz w:val="28"/>
          <w:szCs w:val="28"/>
        </w:rPr>
        <w:t xml:space="preserve"> из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краевого</w:t>
      </w:r>
      <w:r w:rsidR="003234FB" w:rsidRPr="006F1BA7">
        <w:rPr>
          <w:rFonts w:ascii="Times New Roman" w:hAnsi="Times New Roman"/>
          <w:color w:val="1E1E1E"/>
          <w:sz w:val="28"/>
          <w:szCs w:val="28"/>
        </w:rPr>
        <w:t xml:space="preserve"> бюджета </w:t>
      </w:r>
      <w:r w:rsidR="00E76E46" w:rsidRPr="006F1BA7">
        <w:rPr>
          <w:rFonts w:ascii="Times New Roman" w:hAnsi="Times New Roman"/>
          <w:color w:val="1E1E1E"/>
          <w:sz w:val="28"/>
          <w:szCs w:val="28"/>
        </w:rPr>
        <w:t>предоставлена финансовая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помощь (дотаци</w:t>
      </w:r>
      <w:r w:rsidR="003234FB" w:rsidRPr="006F1BA7">
        <w:rPr>
          <w:rFonts w:ascii="Times New Roman" w:hAnsi="Times New Roman"/>
          <w:color w:val="1E1E1E"/>
          <w:sz w:val="28"/>
          <w:szCs w:val="28"/>
        </w:rPr>
        <w:t>и бюджетам сельских поселений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на </w:t>
      </w:r>
      <w:r w:rsidR="003234FB" w:rsidRPr="006F1BA7">
        <w:rPr>
          <w:rFonts w:ascii="Times New Roman" w:hAnsi="Times New Roman"/>
          <w:color w:val="1E1E1E"/>
          <w:sz w:val="28"/>
          <w:szCs w:val="28"/>
        </w:rPr>
        <w:t xml:space="preserve">выравнивание бюджетной обеспеченности из бюджета субъекта Российской </w:t>
      </w:r>
      <w:r w:rsidR="00E76E46" w:rsidRPr="006F1BA7">
        <w:rPr>
          <w:rFonts w:ascii="Times New Roman" w:hAnsi="Times New Roman"/>
          <w:color w:val="1E1E1E"/>
          <w:sz w:val="28"/>
          <w:szCs w:val="28"/>
        </w:rPr>
        <w:t xml:space="preserve">Федерации) в </w:t>
      </w:r>
      <w:r w:rsidR="00403CA3">
        <w:rPr>
          <w:rFonts w:ascii="Times New Roman" w:hAnsi="Times New Roman"/>
          <w:sz w:val="28"/>
          <w:szCs w:val="28"/>
        </w:rPr>
        <w:t xml:space="preserve">сумме </w:t>
      </w:r>
      <w:r w:rsidR="00FA58FF">
        <w:rPr>
          <w:rFonts w:ascii="Times New Roman" w:hAnsi="Times New Roman"/>
          <w:sz w:val="28"/>
          <w:szCs w:val="28"/>
        </w:rPr>
        <w:t>64405</w:t>
      </w:r>
      <w:r w:rsidR="00403CA3">
        <w:rPr>
          <w:rFonts w:ascii="Times New Roman" w:hAnsi="Times New Roman"/>
          <w:sz w:val="28"/>
          <w:szCs w:val="28"/>
        </w:rPr>
        <w:t>,</w:t>
      </w:r>
      <w:r w:rsidR="00FA58FF">
        <w:rPr>
          <w:rFonts w:ascii="Times New Roman" w:hAnsi="Times New Roman"/>
          <w:sz w:val="28"/>
          <w:szCs w:val="28"/>
        </w:rPr>
        <w:t>448</w:t>
      </w:r>
      <w:r w:rsidR="00403CA3">
        <w:rPr>
          <w:rFonts w:ascii="Times New Roman" w:hAnsi="Times New Roman"/>
          <w:sz w:val="28"/>
          <w:szCs w:val="28"/>
        </w:rPr>
        <w:t xml:space="preserve"> тыс. руб</w:t>
      </w:r>
      <w:r w:rsidR="00D33F59" w:rsidRPr="006F1BA7">
        <w:rPr>
          <w:rFonts w:ascii="Times New Roman" w:hAnsi="Times New Roman"/>
          <w:sz w:val="28"/>
          <w:szCs w:val="28"/>
        </w:rPr>
        <w:t>.</w:t>
      </w:r>
    </w:p>
    <w:p w:rsidR="00E609AC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lastRenderedPageBreak/>
        <w:t xml:space="preserve">Просроченная задолженность по бюджетным и долговым обязательствам бюджета </w:t>
      </w:r>
      <w:r w:rsidR="006F1BA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B104A7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A3155A">
        <w:rPr>
          <w:rFonts w:ascii="Times New Roman" w:hAnsi="Times New Roman"/>
          <w:color w:val="1E1E1E"/>
          <w:sz w:val="28"/>
          <w:szCs w:val="28"/>
        </w:rPr>
        <w:t xml:space="preserve"> на 01.11.2024</w:t>
      </w:r>
      <w:r w:rsidR="00F367A0" w:rsidRPr="006F1BA7">
        <w:rPr>
          <w:rFonts w:ascii="Times New Roman" w:hAnsi="Times New Roman"/>
          <w:color w:val="1E1E1E"/>
          <w:sz w:val="28"/>
          <w:szCs w:val="28"/>
        </w:rPr>
        <w:t>г</w:t>
      </w:r>
      <w:r w:rsidR="00B104A7" w:rsidRPr="006F1BA7">
        <w:rPr>
          <w:rFonts w:ascii="Times New Roman" w:hAnsi="Times New Roman"/>
          <w:color w:val="1E1E1E"/>
          <w:sz w:val="28"/>
          <w:szCs w:val="28"/>
        </w:rPr>
        <w:t>.</w:t>
      </w:r>
      <w:r w:rsidR="00F367A0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B104A7" w:rsidRPr="006F1BA7">
        <w:rPr>
          <w:rFonts w:ascii="Times New Roman" w:hAnsi="Times New Roman"/>
          <w:color w:val="1E1E1E"/>
          <w:sz w:val="28"/>
          <w:szCs w:val="28"/>
        </w:rPr>
        <w:t>отсутствует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. </w:t>
      </w:r>
    </w:p>
    <w:p w:rsidR="0002643C" w:rsidRPr="006F1BA7" w:rsidRDefault="0002643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Бюджетные </w:t>
      </w:r>
      <w:r w:rsidR="003D544D" w:rsidRPr="006F1BA7">
        <w:rPr>
          <w:rFonts w:ascii="Times New Roman" w:hAnsi="Times New Roman"/>
          <w:color w:val="1E1E1E"/>
          <w:sz w:val="28"/>
          <w:szCs w:val="28"/>
        </w:rPr>
        <w:t>расходы</w:t>
      </w:r>
      <w:r w:rsidR="00A3155A">
        <w:rPr>
          <w:rFonts w:ascii="Times New Roman" w:hAnsi="Times New Roman"/>
          <w:color w:val="1E1E1E"/>
          <w:sz w:val="28"/>
          <w:szCs w:val="28"/>
        </w:rPr>
        <w:t xml:space="preserve"> в 2024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году производились исходя из приоритезации финансирования первоочередных социально значимых расходов (оплата труда, нормативные публичные </w:t>
      </w:r>
      <w:r w:rsidR="003D544D" w:rsidRPr="006F1BA7">
        <w:rPr>
          <w:rFonts w:ascii="Times New Roman" w:hAnsi="Times New Roman"/>
          <w:color w:val="1E1E1E"/>
          <w:sz w:val="28"/>
          <w:szCs w:val="28"/>
        </w:rPr>
        <w:t>обязательства, коммунальные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услуги и другие), а также софинансирования </w:t>
      </w:r>
      <w:r w:rsidR="003D544D" w:rsidRPr="006F1BA7">
        <w:rPr>
          <w:rFonts w:ascii="Times New Roman" w:hAnsi="Times New Roman"/>
          <w:color w:val="1E1E1E"/>
          <w:sz w:val="28"/>
          <w:szCs w:val="28"/>
        </w:rPr>
        <w:t>мероприятий реализуемых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за </w:t>
      </w:r>
      <w:r w:rsidR="003D544D" w:rsidRPr="006F1BA7">
        <w:rPr>
          <w:rFonts w:ascii="Times New Roman" w:hAnsi="Times New Roman"/>
          <w:color w:val="1E1E1E"/>
          <w:sz w:val="28"/>
          <w:szCs w:val="28"/>
        </w:rPr>
        <w:t>счет средств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субсидий   предоставленным из краевого бюджета.</w:t>
      </w:r>
    </w:p>
    <w:p w:rsidR="007C7231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В сфере расходов бюджета </w:t>
      </w:r>
      <w:r w:rsidR="006F1BA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B104A7" w:rsidRPr="006F1BA7">
        <w:rPr>
          <w:rFonts w:ascii="Times New Roman" w:hAnsi="Times New Roman"/>
          <w:bCs/>
          <w:color w:val="1E1E1E"/>
          <w:sz w:val="28"/>
          <w:szCs w:val="28"/>
        </w:rPr>
        <w:t xml:space="preserve">орцов </w:t>
      </w:r>
      <w:r w:rsidR="007C7231" w:rsidRPr="006F1BA7">
        <w:rPr>
          <w:rFonts w:ascii="Times New Roman" w:hAnsi="Times New Roman"/>
          <w:color w:val="1E1E1E"/>
          <w:sz w:val="28"/>
          <w:szCs w:val="28"/>
        </w:rPr>
        <w:t xml:space="preserve">заложено 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обеспечение </w:t>
      </w:r>
      <w:r w:rsidRPr="006F1BA7">
        <w:rPr>
          <w:rFonts w:ascii="Times New Roman" w:hAnsi="Times New Roman"/>
          <w:sz w:val="28"/>
          <w:szCs w:val="28"/>
        </w:rPr>
        <w:t>населения бюджетными</w:t>
      </w:r>
      <w:r w:rsidR="00B104A7" w:rsidRPr="006F1BA7">
        <w:rPr>
          <w:rFonts w:ascii="Times New Roman" w:hAnsi="Times New Roman"/>
          <w:sz w:val="28"/>
          <w:szCs w:val="28"/>
        </w:rPr>
        <w:t xml:space="preserve"> услугами культуры. </w:t>
      </w:r>
      <w:r w:rsidRPr="006F1BA7">
        <w:rPr>
          <w:rFonts w:ascii="Times New Roman" w:hAnsi="Times New Roman"/>
          <w:sz w:val="28"/>
          <w:szCs w:val="28"/>
        </w:rPr>
        <w:t>На эти це</w:t>
      </w:r>
      <w:r w:rsidR="0002643C" w:rsidRPr="006F1BA7">
        <w:rPr>
          <w:rFonts w:ascii="Times New Roman" w:hAnsi="Times New Roman"/>
          <w:sz w:val="28"/>
          <w:szCs w:val="28"/>
        </w:rPr>
        <w:t>ли</w:t>
      </w:r>
      <w:r w:rsidR="00A3155A">
        <w:rPr>
          <w:rFonts w:ascii="Times New Roman" w:hAnsi="Times New Roman"/>
          <w:sz w:val="28"/>
          <w:szCs w:val="28"/>
        </w:rPr>
        <w:t xml:space="preserve"> в 2024</w:t>
      </w:r>
      <w:r w:rsidR="003D544D" w:rsidRPr="006F1BA7">
        <w:rPr>
          <w:rFonts w:ascii="Times New Roman" w:hAnsi="Times New Roman"/>
          <w:sz w:val="28"/>
          <w:szCs w:val="28"/>
        </w:rPr>
        <w:t xml:space="preserve"> году</w:t>
      </w:r>
      <w:r w:rsidR="0002643C" w:rsidRPr="006F1BA7">
        <w:rPr>
          <w:rFonts w:ascii="Times New Roman" w:hAnsi="Times New Roman"/>
          <w:sz w:val="28"/>
          <w:szCs w:val="28"/>
        </w:rPr>
        <w:t xml:space="preserve"> запланировано направить</w:t>
      </w:r>
      <w:r w:rsidR="00403CA3">
        <w:rPr>
          <w:rFonts w:ascii="Times New Roman" w:hAnsi="Times New Roman"/>
          <w:sz w:val="28"/>
          <w:szCs w:val="28"/>
        </w:rPr>
        <w:t xml:space="preserve"> </w:t>
      </w:r>
      <w:r w:rsidR="00A3155A">
        <w:rPr>
          <w:rFonts w:ascii="Times New Roman" w:hAnsi="Times New Roman"/>
          <w:sz w:val="28"/>
          <w:szCs w:val="28"/>
        </w:rPr>
        <w:t>8126,0</w:t>
      </w:r>
      <w:r w:rsidR="00403CA3">
        <w:rPr>
          <w:rFonts w:ascii="Times New Roman" w:hAnsi="Times New Roman"/>
          <w:sz w:val="28"/>
          <w:szCs w:val="28"/>
        </w:rPr>
        <w:t>00</w:t>
      </w:r>
      <w:r w:rsidRPr="006F1BA7">
        <w:rPr>
          <w:rFonts w:ascii="Times New Roman" w:hAnsi="Times New Roman"/>
          <w:sz w:val="28"/>
          <w:szCs w:val="28"/>
        </w:rPr>
        <w:t xml:space="preserve"> </w:t>
      </w:r>
      <w:r w:rsidR="003D544D" w:rsidRPr="006F1BA7">
        <w:rPr>
          <w:rFonts w:ascii="Times New Roman" w:hAnsi="Times New Roman"/>
          <w:sz w:val="28"/>
          <w:szCs w:val="28"/>
        </w:rPr>
        <w:t>тыс</w:t>
      </w:r>
      <w:r w:rsidR="00403CA3">
        <w:rPr>
          <w:rFonts w:ascii="Times New Roman" w:hAnsi="Times New Roman"/>
          <w:sz w:val="28"/>
          <w:szCs w:val="28"/>
        </w:rPr>
        <w:t>. руб.</w:t>
      </w:r>
      <w:r w:rsidR="00EF0285" w:rsidRPr="006F1BA7">
        <w:rPr>
          <w:rFonts w:ascii="Times New Roman" w:hAnsi="Times New Roman"/>
          <w:sz w:val="28"/>
          <w:szCs w:val="28"/>
        </w:rPr>
        <w:t>, в 202</w:t>
      </w:r>
      <w:r w:rsidR="00A3155A">
        <w:rPr>
          <w:rFonts w:ascii="Times New Roman" w:hAnsi="Times New Roman"/>
          <w:sz w:val="28"/>
          <w:szCs w:val="28"/>
        </w:rPr>
        <w:t>3</w:t>
      </w:r>
      <w:r w:rsidR="003D544D" w:rsidRPr="006F1BA7">
        <w:rPr>
          <w:rFonts w:ascii="Times New Roman" w:hAnsi="Times New Roman"/>
          <w:sz w:val="28"/>
          <w:szCs w:val="28"/>
        </w:rPr>
        <w:t xml:space="preserve"> году расходы</w:t>
      </w:r>
      <w:r w:rsidRPr="006F1BA7">
        <w:rPr>
          <w:rFonts w:ascii="Times New Roman" w:hAnsi="Times New Roman"/>
          <w:sz w:val="28"/>
          <w:szCs w:val="28"/>
        </w:rPr>
        <w:t xml:space="preserve"> на культуру составили </w:t>
      </w:r>
      <w:r w:rsidR="00FE2077">
        <w:rPr>
          <w:rFonts w:ascii="Times New Roman" w:hAnsi="Times New Roman"/>
          <w:sz w:val="28"/>
          <w:szCs w:val="28"/>
        </w:rPr>
        <w:t>7123,1</w:t>
      </w:r>
      <w:r w:rsidR="00403CA3" w:rsidRPr="00403CA3">
        <w:rPr>
          <w:rFonts w:ascii="Times New Roman" w:hAnsi="Times New Roman"/>
          <w:sz w:val="28"/>
          <w:szCs w:val="28"/>
        </w:rPr>
        <w:t xml:space="preserve"> </w:t>
      </w:r>
      <w:r w:rsidR="00403CA3">
        <w:rPr>
          <w:rFonts w:ascii="Times New Roman" w:hAnsi="Times New Roman"/>
          <w:sz w:val="28"/>
          <w:szCs w:val="28"/>
        </w:rPr>
        <w:t>тыс. руб., это 10</w:t>
      </w:r>
      <w:r w:rsidR="00FE2077">
        <w:rPr>
          <w:rFonts w:ascii="Times New Roman" w:hAnsi="Times New Roman"/>
          <w:sz w:val="28"/>
          <w:szCs w:val="28"/>
        </w:rPr>
        <w:t>,5</w:t>
      </w:r>
      <w:r w:rsidRPr="006F1BA7">
        <w:rPr>
          <w:rFonts w:ascii="Times New Roman" w:hAnsi="Times New Roman"/>
          <w:sz w:val="28"/>
          <w:szCs w:val="28"/>
        </w:rPr>
        <w:t xml:space="preserve"> процентов всех расходов бюджета </w:t>
      </w:r>
      <w:r w:rsidR="006F1BA7">
        <w:rPr>
          <w:rFonts w:ascii="Times New Roman" w:hAnsi="Times New Roman"/>
          <w:bCs/>
          <w:sz w:val="28"/>
          <w:szCs w:val="28"/>
        </w:rPr>
        <w:t>сельсовета Памяти 13 Б</w:t>
      </w:r>
      <w:r w:rsidR="00B104A7" w:rsidRPr="006F1BA7">
        <w:rPr>
          <w:rFonts w:ascii="Times New Roman" w:hAnsi="Times New Roman"/>
          <w:bCs/>
          <w:sz w:val="28"/>
          <w:szCs w:val="28"/>
        </w:rPr>
        <w:t>орцов</w:t>
      </w:r>
      <w:r w:rsidR="006A6870" w:rsidRPr="006F1BA7">
        <w:rPr>
          <w:rFonts w:ascii="Times New Roman" w:hAnsi="Times New Roman"/>
          <w:sz w:val="28"/>
          <w:szCs w:val="28"/>
        </w:rPr>
        <w:t>. </w:t>
      </w:r>
    </w:p>
    <w:p w:rsidR="00E609AC" w:rsidRDefault="00824DE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На дорожный фонд в 2024</w:t>
      </w:r>
      <w:r w:rsidR="00E76E46" w:rsidRPr="006F1BA7">
        <w:rPr>
          <w:rFonts w:ascii="Times New Roman" w:hAnsi="Times New Roman"/>
          <w:color w:val="1E1E1E"/>
          <w:sz w:val="28"/>
          <w:szCs w:val="28"/>
        </w:rPr>
        <w:t xml:space="preserve">г. </w:t>
      </w:r>
      <w:r w:rsidR="00403CA3">
        <w:rPr>
          <w:rFonts w:ascii="Times New Roman" w:hAnsi="Times New Roman"/>
          <w:color w:val="1E1E1E"/>
          <w:sz w:val="28"/>
          <w:szCs w:val="28"/>
        </w:rPr>
        <w:t>из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 xml:space="preserve"> бюджета</w:t>
      </w:r>
      <w:r w:rsidR="00403CA3">
        <w:rPr>
          <w:rFonts w:ascii="Times New Roman" w:hAnsi="Times New Roman"/>
          <w:color w:val="1E1E1E"/>
          <w:sz w:val="28"/>
          <w:szCs w:val="28"/>
        </w:rPr>
        <w:t xml:space="preserve"> Емельяновского района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 xml:space="preserve"> и бюджета сельского поселения</w:t>
      </w:r>
      <w:r w:rsidR="00E76E46" w:rsidRPr="006F1BA7">
        <w:rPr>
          <w:rFonts w:ascii="Times New Roman" w:hAnsi="Times New Roman"/>
          <w:color w:val="1E1E1E"/>
          <w:sz w:val="28"/>
          <w:szCs w:val="28"/>
        </w:rPr>
        <w:t xml:space="preserve"> выделены средства </w:t>
      </w:r>
      <w:r w:rsidR="00E76E46" w:rsidRPr="006F1BA7">
        <w:rPr>
          <w:rFonts w:ascii="Times New Roman" w:hAnsi="Times New Roman"/>
          <w:sz w:val="28"/>
          <w:szCs w:val="28"/>
        </w:rPr>
        <w:t xml:space="preserve">в </w:t>
      </w:r>
      <w:r w:rsidR="00403CA3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1438</w:t>
      </w:r>
      <w:r w:rsidR="00403C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382</w:t>
      </w:r>
      <w:r w:rsidR="00403CA3">
        <w:rPr>
          <w:rFonts w:ascii="Times New Roman" w:hAnsi="Times New Roman"/>
          <w:sz w:val="28"/>
          <w:szCs w:val="28"/>
        </w:rPr>
        <w:t xml:space="preserve"> тыс. руб.</w:t>
      </w:r>
      <w:r w:rsidR="00E76E46" w:rsidRPr="006F1BA7">
        <w:rPr>
          <w:rFonts w:ascii="Times New Roman" w:hAnsi="Times New Roman"/>
          <w:sz w:val="28"/>
          <w:szCs w:val="28"/>
        </w:rPr>
        <w:t>, которые</w:t>
      </w:r>
      <w:r w:rsidR="00E76E46" w:rsidRPr="006F1BA7">
        <w:rPr>
          <w:rFonts w:ascii="Times New Roman" w:hAnsi="Times New Roman"/>
          <w:color w:val="1E1E1E"/>
          <w:sz w:val="28"/>
          <w:szCs w:val="28"/>
        </w:rPr>
        <w:t xml:space="preserve"> в свою очередь были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 xml:space="preserve"> направлены на содержание муници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пальных дорог. </w:t>
      </w:r>
    </w:p>
    <w:p w:rsidR="00403CA3" w:rsidRPr="006F1BA7" w:rsidRDefault="007C5670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За счет федеральных и </w:t>
      </w:r>
      <w:r w:rsidR="00403CA3">
        <w:rPr>
          <w:rFonts w:ascii="Times New Roman" w:hAnsi="Times New Roman"/>
          <w:color w:val="1E1E1E"/>
          <w:sz w:val="28"/>
          <w:szCs w:val="28"/>
        </w:rPr>
        <w:t>краевых средств</w:t>
      </w:r>
      <w:r w:rsidR="006D4230">
        <w:rPr>
          <w:rFonts w:ascii="Times New Roman" w:hAnsi="Times New Roman"/>
          <w:color w:val="1E1E1E"/>
          <w:sz w:val="28"/>
          <w:szCs w:val="28"/>
        </w:rPr>
        <w:t xml:space="preserve"> в сумме в 2024</w:t>
      </w:r>
      <w:r w:rsidR="00DD431F">
        <w:rPr>
          <w:rFonts w:ascii="Times New Roman" w:hAnsi="Times New Roman"/>
          <w:color w:val="1E1E1E"/>
          <w:sz w:val="28"/>
          <w:szCs w:val="28"/>
        </w:rPr>
        <w:t>г. 39304</w:t>
      </w:r>
      <w:r>
        <w:rPr>
          <w:rFonts w:ascii="Times New Roman" w:hAnsi="Times New Roman"/>
          <w:color w:val="1E1E1E"/>
          <w:sz w:val="28"/>
          <w:szCs w:val="28"/>
        </w:rPr>
        <w:t>,</w:t>
      </w:r>
      <w:r w:rsidR="00DD431F">
        <w:rPr>
          <w:rFonts w:ascii="Times New Roman" w:hAnsi="Times New Roman"/>
          <w:color w:val="1E1E1E"/>
          <w:sz w:val="28"/>
          <w:szCs w:val="28"/>
        </w:rPr>
        <w:t>629</w:t>
      </w:r>
      <w:r>
        <w:rPr>
          <w:rFonts w:ascii="Times New Roman" w:hAnsi="Times New Roman"/>
          <w:color w:val="1E1E1E"/>
          <w:sz w:val="28"/>
          <w:szCs w:val="28"/>
        </w:rPr>
        <w:t xml:space="preserve"> тыс. </w:t>
      </w:r>
      <w:r w:rsidR="00B25CB5">
        <w:rPr>
          <w:rFonts w:ascii="Times New Roman" w:hAnsi="Times New Roman"/>
          <w:color w:val="1E1E1E"/>
          <w:sz w:val="28"/>
          <w:szCs w:val="28"/>
        </w:rPr>
        <w:t>руб.</w:t>
      </w:r>
      <w:r>
        <w:rPr>
          <w:rFonts w:ascii="Times New Roman" w:hAnsi="Times New Roman"/>
          <w:color w:val="1E1E1E"/>
          <w:sz w:val="28"/>
          <w:szCs w:val="28"/>
        </w:rPr>
        <w:t xml:space="preserve"> и средств ме</w:t>
      </w:r>
      <w:r w:rsidR="00B25CB5">
        <w:rPr>
          <w:rFonts w:ascii="Times New Roman" w:hAnsi="Times New Roman"/>
          <w:color w:val="1E1E1E"/>
          <w:sz w:val="28"/>
          <w:szCs w:val="28"/>
        </w:rPr>
        <w:t>стного бюджета будет ведётся</w:t>
      </w:r>
      <w:r>
        <w:rPr>
          <w:rFonts w:ascii="Times New Roman" w:hAnsi="Times New Roman"/>
          <w:color w:val="1E1E1E"/>
          <w:sz w:val="28"/>
          <w:szCs w:val="28"/>
        </w:rPr>
        <w:t xml:space="preserve"> выполнение комплекса работ по к</w:t>
      </w:r>
      <w:r w:rsidRPr="007C5670">
        <w:rPr>
          <w:rFonts w:ascii="Times New Roman" w:hAnsi="Times New Roman"/>
          <w:color w:val="1E1E1E"/>
          <w:sz w:val="28"/>
          <w:szCs w:val="28"/>
        </w:rPr>
        <w:t>апитальному ремонту моста через р. Кача в п. Памяти 13 Борцов Емельяновского района</w:t>
      </w:r>
    </w:p>
    <w:p w:rsid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В целях создания условий для формирования и реализации муниципальных программ </w:t>
      </w:r>
      <w:r w:rsidR="006F1BA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B07691" w:rsidRPr="006F1BA7">
        <w:rPr>
          <w:rFonts w:ascii="Times New Roman" w:hAnsi="Times New Roman"/>
          <w:color w:val="1E1E1E"/>
          <w:sz w:val="28"/>
          <w:szCs w:val="28"/>
        </w:rPr>
        <w:t>принято решение Совета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депутатов </w:t>
      </w:r>
      <w:r w:rsidR="006F1BA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от </w:t>
      </w:r>
      <w:r w:rsidR="00FC5745" w:rsidRPr="006F1BA7">
        <w:rPr>
          <w:rFonts w:ascii="Times New Roman" w:hAnsi="Times New Roman"/>
          <w:sz w:val="28"/>
          <w:szCs w:val="28"/>
        </w:rPr>
        <w:t>23.01.2019</w:t>
      </w:r>
      <w:r w:rsidR="00E609AC" w:rsidRPr="006F1BA7">
        <w:rPr>
          <w:rFonts w:ascii="Times New Roman" w:hAnsi="Times New Roman"/>
          <w:sz w:val="28"/>
          <w:szCs w:val="28"/>
        </w:rPr>
        <w:t xml:space="preserve"> г</w:t>
      </w:r>
      <w:r w:rsidRPr="006F1BA7">
        <w:rPr>
          <w:rFonts w:ascii="Times New Roman" w:hAnsi="Times New Roman"/>
          <w:sz w:val="28"/>
          <w:szCs w:val="28"/>
        </w:rPr>
        <w:t xml:space="preserve">. № </w:t>
      </w:r>
      <w:r w:rsidR="00FC5745" w:rsidRPr="006F1BA7">
        <w:rPr>
          <w:rFonts w:ascii="Times New Roman" w:hAnsi="Times New Roman"/>
          <w:sz w:val="28"/>
          <w:szCs w:val="28"/>
        </w:rPr>
        <w:t>09-37</w:t>
      </w:r>
      <w:r w:rsidR="00E609AC" w:rsidRPr="006F1BA7">
        <w:rPr>
          <w:rFonts w:ascii="Times New Roman" w:hAnsi="Times New Roman"/>
          <w:sz w:val="28"/>
          <w:szCs w:val="28"/>
        </w:rPr>
        <w:t>р</w:t>
      </w:r>
      <w:r w:rsidRPr="006F1B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F1BA7">
        <w:rPr>
          <w:rFonts w:ascii="Times New Roman" w:hAnsi="Times New Roman"/>
          <w:sz w:val="28"/>
          <w:szCs w:val="28"/>
        </w:rPr>
        <w:t>«Об утверждении По</w:t>
      </w:r>
      <w:r w:rsidR="00FC5745" w:rsidRPr="006F1BA7">
        <w:rPr>
          <w:rFonts w:ascii="Times New Roman" w:hAnsi="Times New Roman"/>
          <w:sz w:val="28"/>
          <w:szCs w:val="28"/>
        </w:rPr>
        <w:t>ложения о бюджетном процессе в сельсовете</w:t>
      </w:r>
      <w:r w:rsidR="006F1BA7">
        <w:rPr>
          <w:rFonts w:ascii="Times New Roman" w:hAnsi="Times New Roman"/>
          <w:sz w:val="28"/>
          <w:szCs w:val="28"/>
        </w:rPr>
        <w:t xml:space="preserve"> Памяти 13 Б</w:t>
      </w:r>
      <w:r w:rsidR="00E609AC" w:rsidRPr="006F1BA7">
        <w:rPr>
          <w:rFonts w:ascii="Times New Roman" w:hAnsi="Times New Roman"/>
          <w:sz w:val="28"/>
          <w:szCs w:val="28"/>
        </w:rPr>
        <w:t>орцов</w:t>
      </w:r>
      <w:r w:rsidRPr="006F1BA7">
        <w:rPr>
          <w:rFonts w:ascii="Times New Roman" w:hAnsi="Times New Roman"/>
          <w:sz w:val="28"/>
          <w:szCs w:val="28"/>
        </w:rPr>
        <w:t>»,</w:t>
      </w:r>
      <w:r w:rsidR="00FC5745" w:rsidRPr="006F1BA7">
        <w:rPr>
          <w:rFonts w:ascii="Times New Roman" w:hAnsi="Times New Roman"/>
          <w:sz w:val="28"/>
          <w:szCs w:val="28"/>
        </w:rPr>
        <w:t xml:space="preserve"> от 20.06.2022 № 42-153р</w:t>
      </w:r>
      <w:r w:rsidRPr="006F1BA7">
        <w:rPr>
          <w:rFonts w:ascii="Times New Roman" w:hAnsi="Times New Roman"/>
          <w:sz w:val="28"/>
          <w:szCs w:val="28"/>
        </w:rPr>
        <w:t xml:space="preserve"> </w:t>
      </w:r>
      <w:r w:rsidR="005173B9" w:rsidRPr="006F1BA7">
        <w:rPr>
          <w:rFonts w:ascii="Times New Roman" w:hAnsi="Times New Roman"/>
          <w:sz w:val="28"/>
          <w:szCs w:val="28"/>
        </w:rPr>
        <w:t xml:space="preserve">«О внесении изменений в Положение о бюджетном процессе», </w:t>
      </w:r>
      <w:r w:rsidRPr="006F1BA7">
        <w:rPr>
          <w:rFonts w:ascii="Times New Roman" w:hAnsi="Times New Roman"/>
          <w:sz w:val="28"/>
          <w:szCs w:val="28"/>
        </w:rPr>
        <w:t>подготовлена необходимая нормативная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база для формирования бюджета сельского поселения на </w:t>
      </w:r>
      <w:r w:rsidR="00BD4DE3" w:rsidRPr="006F1BA7">
        <w:rPr>
          <w:rFonts w:ascii="Times New Roman" w:hAnsi="Times New Roman"/>
          <w:color w:val="1E1E1E"/>
          <w:sz w:val="28"/>
          <w:szCs w:val="28"/>
        </w:rPr>
        <w:t>очередной трехлетний период</w:t>
      </w:r>
      <w:r w:rsid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BD4DE3" w:rsidRPr="006F1BA7">
        <w:rPr>
          <w:rFonts w:ascii="Times New Roman" w:hAnsi="Times New Roman"/>
          <w:color w:val="1E1E1E"/>
          <w:sz w:val="28"/>
          <w:szCs w:val="28"/>
        </w:rPr>
        <w:t>20</w:t>
      </w:r>
      <w:r w:rsidR="005C56DE">
        <w:rPr>
          <w:rFonts w:ascii="Times New Roman" w:hAnsi="Times New Roman"/>
          <w:color w:val="1E1E1E"/>
          <w:sz w:val="28"/>
          <w:szCs w:val="28"/>
        </w:rPr>
        <w:t>24</w:t>
      </w:r>
      <w:r w:rsidR="005173B9" w:rsidRPr="006F1BA7">
        <w:rPr>
          <w:rFonts w:ascii="Times New Roman" w:hAnsi="Times New Roman"/>
          <w:color w:val="1E1E1E"/>
          <w:sz w:val="28"/>
          <w:szCs w:val="28"/>
        </w:rPr>
        <w:t>–</w:t>
      </w:r>
      <w:r w:rsidR="00BD4DE3" w:rsidRPr="006F1BA7">
        <w:rPr>
          <w:rFonts w:ascii="Times New Roman" w:hAnsi="Times New Roman"/>
          <w:color w:val="1E1E1E"/>
          <w:sz w:val="28"/>
          <w:szCs w:val="28"/>
        </w:rPr>
        <w:t>20</w:t>
      </w:r>
      <w:r w:rsidR="007E5438" w:rsidRPr="006F1BA7">
        <w:rPr>
          <w:rFonts w:ascii="Times New Roman" w:hAnsi="Times New Roman"/>
          <w:color w:val="1E1E1E"/>
          <w:sz w:val="28"/>
          <w:szCs w:val="28"/>
        </w:rPr>
        <w:t>2</w:t>
      </w:r>
      <w:r w:rsidR="005C56DE">
        <w:rPr>
          <w:rFonts w:ascii="Times New Roman" w:hAnsi="Times New Roman"/>
          <w:color w:val="1E1E1E"/>
          <w:sz w:val="28"/>
          <w:szCs w:val="28"/>
        </w:rPr>
        <w:t xml:space="preserve">6 </w:t>
      </w:r>
      <w:r w:rsidR="0065401F" w:rsidRPr="006F1BA7">
        <w:rPr>
          <w:rFonts w:ascii="Times New Roman" w:hAnsi="Times New Roman"/>
          <w:color w:val="1E1E1E"/>
          <w:sz w:val="28"/>
          <w:szCs w:val="28"/>
        </w:rPr>
        <w:t>годов.</w:t>
      </w:r>
    </w:p>
    <w:p w:rsidR="005173B9" w:rsidRPr="006F1BA7" w:rsidRDefault="00F16591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            </w:t>
      </w:r>
      <w:r w:rsidR="005173B9" w:rsidRPr="006F1BA7">
        <w:rPr>
          <w:rFonts w:ascii="Times New Roman" w:hAnsi="Times New Roman"/>
          <w:color w:val="1E1E1E"/>
          <w:sz w:val="28"/>
          <w:szCs w:val="28"/>
        </w:rPr>
        <w:t>Составление проекта местного бюджета основывается на:</w:t>
      </w:r>
    </w:p>
    <w:p w:rsidR="005173B9" w:rsidRPr="006F1BA7" w:rsidRDefault="005173B9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1)</w:t>
      </w:r>
      <w:r w:rsidRPr="006F1BA7">
        <w:rPr>
          <w:rFonts w:ascii="Times New Roman" w:hAnsi="Times New Roman"/>
          <w:color w:val="1E1E1E"/>
          <w:sz w:val="28"/>
          <w:szCs w:val="28"/>
        </w:rPr>
        <w:tab/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173B9" w:rsidRPr="006F1BA7" w:rsidRDefault="005173B9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2)</w:t>
      </w:r>
      <w:r w:rsidRPr="006F1BA7">
        <w:rPr>
          <w:rFonts w:ascii="Times New Roman" w:hAnsi="Times New Roman"/>
          <w:color w:val="1E1E1E"/>
          <w:sz w:val="28"/>
          <w:szCs w:val="28"/>
        </w:rPr>
        <w:tab/>
        <w:t>основных направлениях бюджетной и налоговой политики;</w:t>
      </w:r>
    </w:p>
    <w:p w:rsidR="005173B9" w:rsidRPr="006F1BA7" w:rsidRDefault="005173B9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3)</w:t>
      </w:r>
      <w:r w:rsidRPr="006F1BA7">
        <w:rPr>
          <w:rFonts w:ascii="Times New Roman" w:hAnsi="Times New Roman"/>
          <w:color w:val="1E1E1E"/>
          <w:sz w:val="28"/>
          <w:szCs w:val="28"/>
        </w:rPr>
        <w:tab/>
        <w:t>основных направлениях таможенно-тарифной политики Российской Федерации;</w:t>
      </w:r>
    </w:p>
    <w:p w:rsidR="005173B9" w:rsidRPr="006F1BA7" w:rsidRDefault="005173B9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4)</w:t>
      </w:r>
      <w:r w:rsidRPr="006F1BA7">
        <w:rPr>
          <w:rFonts w:ascii="Times New Roman" w:hAnsi="Times New Roman"/>
          <w:color w:val="1E1E1E"/>
          <w:sz w:val="28"/>
          <w:szCs w:val="28"/>
        </w:rPr>
        <w:tab/>
        <w:t>прогнозе социально-экономического развития;</w:t>
      </w:r>
    </w:p>
    <w:p w:rsidR="005173B9" w:rsidRPr="006F1BA7" w:rsidRDefault="005173B9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5)</w:t>
      </w:r>
      <w:r w:rsidRPr="006F1BA7">
        <w:rPr>
          <w:rFonts w:ascii="Times New Roman" w:hAnsi="Times New Roman"/>
          <w:color w:val="1E1E1E"/>
          <w:sz w:val="28"/>
          <w:szCs w:val="28"/>
        </w:rPr>
        <w:tab/>
        <w:t>бюджетном прогнозе (проекте бюджетного прогноза, проекте изменений бюджетного прогноза) на долгосрочный период;</w:t>
      </w:r>
    </w:p>
    <w:p w:rsidR="005173B9" w:rsidRPr="006F1BA7" w:rsidRDefault="005173B9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6)</w:t>
      </w:r>
      <w:r w:rsidRPr="006F1BA7">
        <w:rPr>
          <w:rFonts w:ascii="Times New Roman" w:hAnsi="Times New Roman"/>
          <w:color w:val="1E1E1E"/>
          <w:sz w:val="28"/>
          <w:szCs w:val="28"/>
        </w:rPr>
        <w:tab/>
        <w:t>муниципальных программах (проектах муниципальных программ, проектах изменений указанных программ).</w:t>
      </w:r>
    </w:p>
    <w:p w:rsidR="006F1BA7" w:rsidRDefault="0065401F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Вместе с тем дальнейшее развитие бюджетной системы Российской Федерации, в том числе на т</w:t>
      </w:r>
      <w:r w:rsidR="006F1BA7">
        <w:rPr>
          <w:rFonts w:ascii="Times New Roman" w:hAnsi="Times New Roman"/>
          <w:color w:val="1E1E1E"/>
          <w:sz w:val="28"/>
          <w:szCs w:val="28"/>
        </w:rPr>
        <w:t>ерритории сельсовета Памяти 13 Б</w:t>
      </w:r>
      <w:r w:rsidRPr="006F1BA7">
        <w:rPr>
          <w:rFonts w:ascii="Times New Roman" w:hAnsi="Times New Roman"/>
          <w:color w:val="1E1E1E"/>
          <w:sz w:val="28"/>
          <w:szCs w:val="28"/>
        </w:rPr>
        <w:t>орцов, и работа по повышению эффективности управления финансами невозможны без принятия действенных мер на местном уровне по решению проблем.</w:t>
      </w:r>
    </w:p>
    <w:p w:rsidR="0065401F" w:rsidRPr="006F1BA7" w:rsidRDefault="0065401F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lastRenderedPageBreak/>
        <w:t xml:space="preserve"> В их числе: </w:t>
      </w:r>
    </w:p>
    <w:p w:rsidR="0065401F" w:rsidRPr="006F1BA7" w:rsidRDefault="0065401F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- повышение темпов роста качества предоставления муниципальных услуг; </w:t>
      </w:r>
    </w:p>
    <w:p w:rsidR="0065401F" w:rsidRPr="006F1BA7" w:rsidRDefault="0065401F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- внедрение четкой системы оценки эффективности бюджетных расходов, дальнейшее развитие системы программно-целевого метода бюджетного планирования; </w:t>
      </w:r>
    </w:p>
    <w:p w:rsidR="0065401F" w:rsidRPr="006F1BA7" w:rsidRDefault="0065401F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- решение задачи по долгосрочному бюджетному планированию.</w:t>
      </w:r>
    </w:p>
    <w:p w:rsidR="00F16591" w:rsidRPr="006F1BA7" w:rsidRDefault="00F16591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- повышение эффективности бюджетных расходов, вовлечение в бюджетный процесс граждан;</w:t>
      </w:r>
    </w:p>
    <w:p w:rsidR="0004730B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В связи с этим все ранее поставленные цели не потеряли своей актуальности и должны быть </w:t>
      </w:r>
      <w:r w:rsidR="0062179B" w:rsidRPr="006F1BA7">
        <w:rPr>
          <w:rFonts w:ascii="Times New Roman" w:hAnsi="Times New Roman"/>
          <w:color w:val="1E1E1E"/>
          <w:sz w:val="28"/>
          <w:szCs w:val="28"/>
        </w:rPr>
        <w:t>достигнуты.</w:t>
      </w:r>
    </w:p>
    <w:p w:rsidR="00E609AC" w:rsidRPr="006F1BA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04730B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bCs/>
          <w:color w:val="1E1E1E"/>
          <w:sz w:val="28"/>
          <w:szCs w:val="28"/>
        </w:rPr>
        <w:t>2. Основные цели и задачи бюджетной</w:t>
      </w:r>
      <w:r w:rsidR="00B07691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BD4DE3" w:rsidRPr="00191517">
        <w:rPr>
          <w:rFonts w:ascii="Times New Roman" w:hAnsi="Times New Roman"/>
          <w:bCs/>
          <w:color w:val="1E1E1E"/>
          <w:sz w:val="28"/>
          <w:szCs w:val="28"/>
        </w:rPr>
        <w:t>и налоговой политики на 20</w:t>
      </w:r>
      <w:r w:rsidR="00EF0285" w:rsidRPr="00191517">
        <w:rPr>
          <w:rFonts w:ascii="Times New Roman" w:hAnsi="Times New Roman"/>
          <w:bCs/>
          <w:color w:val="1E1E1E"/>
          <w:sz w:val="28"/>
          <w:szCs w:val="28"/>
        </w:rPr>
        <w:t>2</w:t>
      </w:r>
      <w:r w:rsidR="00A97EE8">
        <w:rPr>
          <w:rFonts w:ascii="Times New Roman" w:hAnsi="Times New Roman"/>
          <w:bCs/>
          <w:color w:val="1E1E1E"/>
          <w:sz w:val="28"/>
          <w:szCs w:val="28"/>
        </w:rPr>
        <w:t>5</w:t>
      </w:r>
      <w:r w:rsidR="00BD4DE3" w:rsidRPr="00191517">
        <w:rPr>
          <w:rFonts w:ascii="Times New Roman" w:hAnsi="Times New Roman"/>
          <w:bCs/>
          <w:color w:val="1E1E1E"/>
          <w:sz w:val="28"/>
          <w:szCs w:val="28"/>
        </w:rPr>
        <w:t xml:space="preserve"> – 20</w:t>
      </w:r>
      <w:r w:rsidR="00A97EE8">
        <w:rPr>
          <w:rFonts w:ascii="Times New Roman" w:hAnsi="Times New Roman"/>
          <w:bCs/>
          <w:color w:val="1E1E1E"/>
          <w:sz w:val="28"/>
          <w:szCs w:val="28"/>
        </w:rPr>
        <w:t>27</w:t>
      </w:r>
      <w:r w:rsidRPr="00191517">
        <w:rPr>
          <w:rFonts w:ascii="Times New Roman" w:hAnsi="Times New Roman"/>
          <w:bCs/>
          <w:color w:val="1E1E1E"/>
          <w:sz w:val="28"/>
          <w:szCs w:val="28"/>
        </w:rPr>
        <w:t xml:space="preserve"> годы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br/>
      </w:r>
      <w:r w:rsidR="00CA0FC0" w:rsidRPr="00191517">
        <w:rPr>
          <w:rFonts w:ascii="Times New Roman" w:hAnsi="Times New Roman"/>
          <w:color w:val="1E1E1E"/>
          <w:sz w:val="28"/>
          <w:szCs w:val="28"/>
        </w:rPr>
        <w:t xml:space="preserve">      </w:t>
      </w:r>
      <w:r w:rsidR="00960B93" w:rsidRPr="00191517">
        <w:rPr>
          <w:rFonts w:ascii="Times New Roman" w:hAnsi="Times New Roman"/>
          <w:color w:val="1E1E1E"/>
          <w:sz w:val="28"/>
          <w:szCs w:val="28"/>
        </w:rPr>
        <w:t xml:space="preserve">     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Основными целями, поставленными </w:t>
      </w:r>
      <w:r w:rsidR="00B07691" w:rsidRPr="00191517">
        <w:rPr>
          <w:rFonts w:ascii="Times New Roman" w:hAnsi="Times New Roman"/>
          <w:color w:val="1E1E1E"/>
          <w:sz w:val="28"/>
          <w:szCs w:val="28"/>
        </w:rPr>
        <w:t>б</w:t>
      </w:r>
      <w:r w:rsidRPr="00191517">
        <w:rPr>
          <w:rFonts w:ascii="Times New Roman" w:hAnsi="Times New Roman"/>
          <w:color w:val="1E1E1E"/>
          <w:sz w:val="28"/>
          <w:szCs w:val="28"/>
        </w:rPr>
        <w:t>юджетным посланием Президента Российской Федерации, являются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государства, выполнение задач, поставленных в указах Пр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езидента Российской Федерации. 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Достижению данных целей будут способствовать развитие стратегического планирования, укрепление налогового потенциала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, формирование и исполнение бюджета сельского поселения на </w:t>
      </w:r>
      <w:r w:rsidR="00E55E85" w:rsidRPr="00191517">
        <w:rPr>
          <w:rFonts w:ascii="Times New Roman" w:hAnsi="Times New Roman"/>
          <w:color w:val="1E1E1E"/>
          <w:sz w:val="28"/>
          <w:szCs w:val="28"/>
        </w:rPr>
        <w:t>основе муниципальных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программ, жесткое соблюдение </w:t>
      </w:r>
      <w:r w:rsidR="00E55E85" w:rsidRPr="00191517">
        <w:rPr>
          <w:rFonts w:ascii="Times New Roman" w:hAnsi="Times New Roman"/>
          <w:color w:val="1E1E1E"/>
          <w:sz w:val="28"/>
          <w:szCs w:val="28"/>
        </w:rPr>
        <w:t>норм бюджетного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законодательства при планировании бюджетных расходов, эффективное испо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льзование бюджетных ресурсов. </w:t>
      </w:r>
    </w:p>
    <w:p w:rsidR="00E55E85" w:rsidRPr="00191517" w:rsidRDefault="00E55E85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В соответствии с принятой на федеральном уровне концепцией к числу приоритетных направлений, реализуемых в Российской Федерации и нуждающихся в дальнейшем совершенствовании, является участие граждан в бюджетном процессе.</w:t>
      </w:r>
    </w:p>
    <w:p w:rsidR="00E55E85" w:rsidRPr="00191517" w:rsidRDefault="00E55E85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Сегодня вовлечение жителей Красноярского края в бюджетный процесс в части привлечения к решению вопросов местного значения осуществляется на основании Закона Красноярского края от 07.07.2016 № 10-4831 «О государственной поддержке развития местного самоуправления в Красноярском крае».</w:t>
      </w:r>
    </w:p>
    <w:p w:rsidR="00E55E85" w:rsidRPr="00191517" w:rsidRDefault="00E55E85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Поручением Президента Российской Федерации от 01.03.2020 № Пр-354 поставлена задача по увеличению объема средств, направляемых на мероприятия с участием граждан до 5 % расходов местных бюджетов. Указанная </w:t>
      </w:r>
      <w:r w:rsidR="006E5C76">
        <w:rPr>
          <w:rFonts w:ascii="Times New Roman" w:hAnsi="Times New Roman"/>
          <w:color w:val="1E1E1E"/>
          <w:sz w:val="28"/>
          <w:szCs w:val="28"/>
        </w:rPr>
        <w:t xml:space="preserve">задача </w:t>
      </w:r>
      <w:r w:rsidR="00C73233">
        <w:rPr>
          <w:rFonts w:ascii="Times New Roman" w:hAnsi="Times New Roman"/>
          <w:color w:val="1E1E1E"/>
          <w:sz w:val="28"/>
          <w:szCs w:val="28"/>
        </w:rPr>
        <w:t xml:space="preserve">решена в </w:t>
      </w:r>
      <w:r w:rsidR="00EF0285" w:rsidRPr="00191517">
        <w:rPr>
          <w:rFonts w:ascii="Times New Roman" w:hAnsi="Times New Roman"/>
          <w:color w:val="1E1E1E"/>
          <w:sz w:val="28"/>
          <w:szCs w:val="28"/>
        </w:rPr>
        <w:t>2024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году. Со</w:t>
      </w:r>
      <w:r w:rsidR="00960B93" w:rsidRPr="00191517">
        <w:rPr>
          <w:rFonts w:ascii="Times New Roman" w:hAnsi="Times New Roman"/>
          <w:color w:val="1E1E1E"/>
          <w:sz w:val="28"/>
          <w:szCs w:val="28"/>
        </w:rPr>
        <w:t>ответственно бюджетная политика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в предстоящий период будет ориентирована на решение вопроса об увеличении объема расходов, в том числе за счет межбюджетных трансфертов, на мероприятия с участием граждан.</w:t>
      </w:r>
    </w:p>
    <w:p w:rsidR="00E55E85" w:rsidRPr="00191517" w:rsidRDefault="00E55E85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Так, в связи с принятием Федерального закона от 20.07.2020 № 236-ФЗ в Федеральном законе от 06.10.2003 № 131-ФЗ «Об общих принципах организации местного самоупра</w:t>
      </w:r>
      <w:r w:rsidR="00960B93" w:rsidRPr="00191517">
        <w:rPr>
          <w:rFonts w:ascii="Times New Roman" w:hAnsi="Times New Roman"/>
          <w:color w:val="1E1E1E"/>
          <w:sz w:val="28"/>
          <w:szCs w:val="28"/>
        </w:rPr>
        <w:t xml:space="preserve">влении в Российской Федерации» 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на законодательном уровне закреплен институт инициативного </w:t>
      </w:r>
      <w:r w:rsidRPr="00191517">
        <w:rPr>
          <w:rFonts w:ascii="Times New Roman" w:hAnsi="Times New Roman"/>
          <w:color w:val="1E1E1E"/>
          <w:sz w:val="28"/>
          <w:szCs w:val="28"/>
        </w:rPr>
        <w:lastRenderedPageBreak/>
        <w:t xml:space="preserve">бюджетирования, созданы правовые основы для формирования инициативных проектов, имеющих приоритетное значение для жителей соответствующей территории. Субъекты Российской Федерации и органы местного самоуправления поселений наделены полномочиями по установлению особенностей реализации проектов инициативного бюджетирования. </w:t>
      </w:r>
    </w:p>
    <w:p w:rsidR="00E55E85" w:rsidRPr="00191517" w:rsidRDefault="00E55E85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Одновременно Федеральным законом от 20.07.2020 № 216-ФЗ внесены изменения в Бюджетный кодекс Росс</w:t>
      </w:r>
      <w:r w:rsidR="00960B93" w:rsidRPr="00191517">
        <w:rPr>
          <w:rFonts w:ascii="Times New Roman" w:hAnsi="Times New Roman"/>
          <w:color w:val="1E1E1E"/>
          <w:sz w:val="28"/>
          <w:szCs w:val="28"/>
        </w:rPr>
        <w:t xml:space="preserve">ийской Федерации, направленные 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на урегулирование отражение в местных бюджетах инициативных платежей граждан. В частности, инициативные платежи будут относиться к неналоговым доходам бюджетов и исключаться из принципа общего (совокупного) покрытия расходов бюджетов в целях обеспечения направления указанных средств исключительно на реализацию инициатив жителей по решению конкретных вопросов местного значения. </w:t>
      </w:r>
    </w:p>
    <w:p w:rsidR="00960B93" w:rsidRPr="00191517" w:rsidRDefault="007859BF" w:rsidP="006F1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960B93" w:rsidRPr="00191517">
        <w:rPr>
          <w:rFonts w:ascii="Times New Roman" w:hAnsi="Times New Roman"/>
          <w:sz w:val="28"/>
          <w:szCs w:val="28"/>
        </w:rPr>
        <w:t xml:space="preserve"> году получателем субсидии на поддержку местных инициатив в рамках государственной программы Красноярского края «Содействие развитию местного самоуправл</w:t>
      </w:r>
      <w:r w:rsidR="0071602E" w:rsidRPr="00191517">
        <w:rPr>
          <w:rFonts w:ascii="Times New Roman" w:hAnsi="Times New Roman"/>
          <w:sz w:val="28"/>
          <w:szCs w:val="28"/>
        </w:rPr>
        <w:t>ения» стал сельсовет Памяти 13 Б</w:t>
      </w:r>
      <w:r w:rsidR="00960B93" w:rsidRPr="00191517">
        <w:rPr>
          <w:rFonts w:ascii="Times New Roman" w:hAnsi="Times New Roman"/>
          <w:sz w:val="28"/>
          <w:szCs w:val="28"/>
        </w:rPr>
        <w:t>орцов с прое</w:t>
      </w:r>
      <w:r w:rsidR="00AA15FB" w:rsidRPr="00191517">
        <w:rPr>
          <w:rFonts w:ascii="Times New Roman" w:hAnsi="Times New Roman"/>
          <w:sz w:val="28"/>
          <w:szCs w:val="28"/>
        </w:rPr>
        <w:t>кт</w:t>
      </w:r>
      <w:r w:rsidR="0071602E" w:rsidRPr="00191517">
        <w:rPr>
          <w:rFonts w:ascii="Times New Roman" w:hAnsi="Times New Roman"/>
          <w:sz w:val="28"/>
          <w:szCs w:val="28"/>
        </w:rPr>
        <w:t>ом по благоустройству «</w:t>
      </w:r>
      <w:r w:rsidR="00EE6976">
        <w:rPr>
          <w:rFonts w:ascii="Times New Roman" w:hAnsi="Times New Roman"/>
          <w:sz w:val="28"/>
          <w:szCs w:val="28"/>
        </w:rPr>
        <w:t>Ждем автобус</w:t>
      </w:r>
      <w:r w:rsidR="00AA15FB" w:rsidRPr="00191517">
        <w:rPr>
          <w:rFonts w:ascii="Times New Roman" w:hAnsi="Times New Roman"/>
          <w:sz w:val="28"/>
          <w:szCs w:val="28"/>
        </w:rPr>
        <w:t xml:space="preserve">» по оборудованию </w:t>
      </w:r>
      <w:r w:rsidR="00EE6976">
        <w:rPr>
          <w:rFonts w:ascii="Times New Roman" w:hAnsi="Times New Roman"/>
          <w:sz w:val="28"/>
          <w:szCs w:val="28"/>
        </w:rPr>
        <w:t>остановочного пункта в д.</w:t>
      </w:r>
      <w:r w:rsidR="00B41C8C">
        <w:rPr>
          <w:rFonts w:ascii="Times New Roman" w:hAnsi="Times New Roman"/>
          <w:sz w:val="28"/>
          <w:szCs w:val="28"/>
        </w:rPr>
        <w:t xml:space="preserve"> </w:t>
      </w:r>
      <w:r w:rsidR="00EE6976">
        <w:rPr>
          <w:rFonts w:ascii="Times New Roman" w:hAnsi="Times New Roman"/>
          <w:sz w:val="28"/>
          <w:szCs w:val="28"/>
        </w:rPr>
        <w:t>Малый Кемчуг</w:t>
      </w:r>
      <w:r w:rsidR="00960B93" w:rsidRPr="00191517">
        <w:rPr>
          <w:rFonts w:ascii="Times New Roman" w:hAnsi="Times New Roman"/>
          <w:sz w:val="28"/>
          <w:szCs w:val="28"/>
        </w:rPr>
        <w:t>. Сумма субсидии и</w:t>
      </w:r>
      <w:r w:rsidR="00473F59" w:rsidRPr="00191517">
        <w:rPr>
          <w:rFonts w:ascii="Times New Roman" w:hAnsi="Times New Roman"/>
          <w:sz w:val="28"/>
          <w:szCs w:val="28"/>
        </w:rPr>
        <w:t xml:space="preserve">з краевого бюджета составила </w:t>
      </w:r>
      <w:r w:rsidR="00EE6976">
        <w:rPr>
          <w:rFonts w:ascii="Times New Roman" w:hAnsi="Times New Roman"/>
          <w:sz w:val="28"/>
          <w:szCs w:val="28"/>
        </w:rPr>
        <w:t>230</w:t>
      </w:r>
      <w:r w:rsidR="00473F59" w:rsidRPr="00191517">
        <w:rPr>
          <w:rFonts w:ascii="Times New Roman" w:hAnsi="Times New Roman"/>
          <w:sz w:val="28"/>
          <w:szCs w:val="28"/>
        </w:rPr>
        <w:t>,</w:t>
      </w:r>
      <w:r w:rsidR="00101FC6" w:rsidRPr="00191517">
        <w:rPr>
          <w:rFonts w:ascii="Times New Roman" w:hAnsi="Times New Roman"/>
          <w:sz w:val="28"/>
          <w:szCs w:val="28"/>
        </w:rPr>
        <w:t>00</w:t>
      </w:r>
      <w:r w:rsidR="00EE6976">
        <w:rPr>
          <w:rFonts w:ascii="Times New Roman" w:hAnsi="Times New Roman"/>
          <w:sz w:val="28"/>
          <w:szCs w:val="28"/>
        </w:rPr>
        <w:t>0</w:t>
      </w:r>
      <w:r w:rsidR="00101FC6" w:rsidRPr="00191517">
        <w:rPr>
          <w:rFonts w:ascii="Times New Roman" w:hAnsi="Times New Roman"/>
          <w:sz w:val="28"/>
          <w:szCs w:val="28"/>
        </w:rPr>
        <w:t xml:space="preserve"> тыс</w:t>
      </w:r>
      <w:r w:rsidR="00960B93" w:rsidRPr="00191517">
        <w:rPr>
          <w:rFonts w:ascii="Times New Roman" w:hAnsi="Times New Roman"/>
          <w:sz w:val="28"/>
          <w:szCs w:val="28"/>
        </w:rPr>
        <w:t>. рублей.</w:t>
      </w:r>
    </w:p>
    <w:p w:rsidR="00E609AC" w:rsidRPr="00191517" w:rsidRDefault="00E55716" w:rsidP="006F1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960B93" w:rsidRPr="00191517">
        <w:rPr>
          <w:rFonts w:ascii="Times New Roman" w:hAnsi="Times New Roman"/>
          <w:sz w:val="28"/>
          <w:szCs w:val="28"/>
        </w:rPr>
        <w:t>удет продолжена работа в данном направлении.</w:t>
      </w:r>
    </w:p>
    <w:p w:rsidR="00960B93" w:rsidRPr="00191517" w:rsidRDefault="00960B93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2.1. Долгосрочная сбалансированность и 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устойчивость бюджетной системы.</w:t>
      </w:r>
    </w:p>
    <w:p w:rsidR="00E609AC" w:rsidRPr="0019151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19151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Развитие </w:t>
      </w:r>
      <w:r w:rsidR="0004730B" w:rsidRPr="00191517">
        <w:rPr>
          <w:rFonts w:ascii="Times New Roman" w:hAnsi="Times New Roman"/>
          <w:color w:val="1E1E1E"/>
          <w:sz w:val="28"/>
          <w:szCs w:val="28"/>
        </w:rPr>
        <w:t>программно-целевых методов управления</w:t>
      </w:r>
      <w:r w:rsidRPr="00191517">
        <w:rPr>
          <w:rFonts w:ascii="Times New Roman" w:hAnsi="Times New Roman"/>
          <w:color w:val="1E1E1E"/>
          <w:sz w:val="28"/>
          <w:szCs w:val="28"/>
        </w:rPr>
        <w:t>. </w:t>
      </w:r>
    </w:p>
    <w:p w:rsidR="00556A82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В целях расширения горизонта бюджетного планирования и обеспечения долгосрочной сбалансированности необходимы разработка и принятие долгосрочного прогноза социально-экономического развития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и </w:t>
      </w:r>
      <w:r w:rsidR="00CA0FC0" w:rsidRPr="00191517">
        <w:rPr>
          <w:rFonts w:ascii="Times New Roman" w:hAnsi="Times New Roman"/>
          <w:color w:val="1E1E1E"/>
          <w:sz w:val="28"/>
          <w:szCs w:val="28"/>
        </w:rPr>
        <w:t>б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юджетной стратегии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191517">
        <w:rPr>
          <w:rFonts w:ascii="Times New Roman" w:hAnsi="Times New Roman"/>
          <w:color w:val="1E1E1E"/>
          <w:sz w:val="28"/>
          <w:szCs w:val="28"/>
        </w:rPr>
        <w:t>на период до 20</w:t>
      </w:r>
      <w:r w:rsidR="0048700E" w:rsidRPr="00191517">
        <w:rPr>
          <w:rFonts w:ascii="Times New Roman" w:hAnsi="Times New Roman"/>
          <w:color w:val="1E1E1E"/>
          <w:sz w:val="28"/>
          <w:szCs w:val="28"/>
        </w:rPr>
        <w:t>2</w:t>
      </w:r>
      <w:r w:rsidR="00D94D32">
        <w:rPr>
          <w:rFonts w:ascii="Times New Roman" w:hAnsi="Times New Roman"/>
          <w:color w:val="1E1E1E"/>
          <w:sz w:val="28"/>
          <w:szCs w:val="28"/>
        </w:rPr>
        <w:t>7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года.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Стратегия должна содержать ориентиры по ресурсному обеспечению муниципальных программ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CA0FC0" w:rsidRPr="00191517">
        <w:rPr>
          <w:rFonts w:ascii="Times New Roman" w:hAnsi="Times New Roman"/>
          <w:color w:val="1E1E1E"/>
          <w:sz w:val="28"/>
          <w:szCs w:val="28"/>
        </w:rPr>
        <w:t>и оценку рисков бюджетной</w:t>
      </w:r>
      <w:r w:rsidR="0048700E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191517">
        <w:rPr>
          <w:rFonts w:ascii="Times New Roman" w:hAnsi="Times New Roman"/>
          <w:color w:val="1E1E1E"/>
          <w:sz w:val="28"/>
          <w:szCs w:val="28"/>
        </w:rPr>
        <w:t>ра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збалансированности. 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Основными инструментами достижения целей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в соответствии со </w:t>
      </w:r>
      <w:r w:rsidR="00CA0FC0" w:rsidRPr="00191517">
        <w:rPr>
          <w:rFonts w:ascii="Times New Roman" w:hAnsi="Times New Roman"/>
          <w:color w:val="1E1E1E"/>
          <w:sz w:val="28"/>
          <w:szCs w:val="28"/>
        </w:rPr>
        <w:t>с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тратегией социально-экономического развития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D94D32">
        <w:rPr>
          <w:rFonts w:ascii="Times New Roman" w:hAnsi="Times New Roman"/>
          <w:color w:val="1E1E1E"/>
          <w:sz w:val="28"/>
          <w:szCs w:val="28"/>
        </w:rPr>
        <w:t>на период до 2027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года, а также основой для долгосрочного бюджетного планирования будут муниципальные программы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Pr="00191517">
        <w:rPr>
          <w:rFonts w:ascii="Times New Roman" w:hAnsi="Times New Roman"/>
          <w:color w:val="1E1E1E"/>
          <w:sz w:val="28"/>
          <w:szCs w:val="28"/>
        </w:rPr>
        <w:t>. Они станут основным механизмом, с помощью которого увязываются стратегиче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ское и бюджетное планирование. 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Бюджетные расходы на непрограммные направления деятельности органов местного самоуправления должны быть финансово</w:t>
      </w:r>
      <w:r w:rsidR="00CA0FC0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191517">
        <w:rPr>
          <w:rFonts w:ascii="Times New Roman" w:hAnsi="Times New Roman"/>
          <w:color w:val="1E1E1E"/>
          <w:sz w:val="28"/>
          <w:szCs w:val="28"/>
        </w:rPr>
        <w:t>-</w:t>
      </w:r>
      <w:r w:rsidR="00CA0FC0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191517">
        <w:rPr>
          <w:rFonts w:ascii="Times New Roman" w:hAnsi="Times New Roman"/>
          <w:color w:val="1E1E1E"/>
          <w:sz w:val="28"/>
          <w:szCs w:val="28"/>
        </w:rPr>
        <w:t>экономически обоснова</w:t>
      </w:r>
      <w:r w:rsidR="0048700E" w:rsidRPr="00191517">
        <w:rPr>
          <w:rFonts w:ascii="Times New Roman" w:hAnsi="Times New Roman"/>
          <w:color w:val="1E1E1E"/>
          <w:sz w:val="28"/>
          <w:szCs w:val="28"/>
        </w:rPr>
        <w:t xml:space="preserve">ны, их удельный вес в бюджет </w:t>
      </w:r>
      <w:r w:rsidR="00556A82" w:rsidRPr="00191517">
        <w:rPr>
          <w:rFonts w:ascii="Times New Roman" w:hAnsi="Times New Roman"/>
          <w:color w:val="1E1E1E"/>
          <w:sz w:val="28"/>
          <w:szCs w:val="28"/>
        </w:rPr>
        <w:t xml:space="preserve">не 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значителен.  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Укрепление налогового потенциала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Pr="00191517">
        <w:rPr>
          <w:rFonts w:ascii="Times New Roman" w:hAnsi="Times New Roman"/>
          <w:color w:val="1E1E1E"/>
          <w:sz w:val="28"/>
          <w:szCs w:val="28"/>
        </w:rPr>
        <w:t>, максимально возможное использование собственных налоговых ресурсов будут способствовать дальнейшему снижению д</w:t>
      </w:r>
      <w:r w:rsidR="00CA0FC0" w:rsidRPr="00191517">
        <w:rPr>
          <w:rFonts w:ascii="Times New Roman" w:hAnsi="Times New Roman"/>
          <w:color w:val="1E1E1E"/>
          <w:sz w:val="28"/>
          <w:szCs w:val="28"/>
        </w:rPr>
        <w:t>о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тационности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. </w:t>
      </w:r>
    </w:p>
    <w:p w:rsidR="00E609AC" w:rsidRPr="0019151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7105F8" w:rsidRPr="00191517" w:rsidRDefault="00925B3B" w:rsidP="0071602E">
      <w:pPr>
        <w:spacing w:after="0" w:line="240" w:lineRule="auto"/>
        <w:ind w:firstLine="709"/>
        <w:jc w:val="center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2.2. Основные направления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налоговой политики</w:t>
      </w:r>
    </w:p>
    <w:p w:rsidR="003D7A9B" w:rsidRPr="0019151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783D4E" w:rsidRPr="00191517" w:rsidRDefault="00783D4E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Основные цели налоговой</w:t>
      </w:r>
      <w:r w:rsidR="0071602E" w:rsidRPr="00191517">
        <w:rPr>
          <w:rFonts w:ascii="Times New Roman" w:hAnsi="Times New Roman"/>
          <w:color w:val="1E1E1E"/>
          <w:sz w:val="28"/>
          <w:szCs w:val="28"/>
        </w:rPr>
        <w:t xml:space="preserve"> политики сельсовета Памяти 13 Б</w:t>
      </w:r>
      <w:r w:rsidRPr="00191517">
        <w:rPr>
          <w:rFonts w:ascii="Times New Roman" w:hAnsi="Times New Roman"/>
          <w:color w:val="1E1E1E"/>
          <w:sz w:val="28"/>
          <w:szCs w:val="28"/>
        </w:rPr>
        <w:t>орцов – создание условий для обеспечения долгосрочной сбалансированности и устойчивости бюджета сельского поселения.</w:t>
      </w:r>
    </w:p>
    <w:p w:rsidR="003D7A9B" w:rsidRPr="0019151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В целом в налоговой политике приоритетом остается обеспечение стабильных налоговых условий для хозяйствующих субъектов, а акцент сохранится на повышении эффективности стимулирующей функции налоговой системы и улучшении качества администрирования с сопутствующим облегчением административной нагрузки для налогоплательщиков и повышением собираемости налогов.</w:t>
      </w:r>
    </w:p>
    <w:p w:rsidR="003D7A9B" w:rsidRPr="0019151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Расширение налогового потенциала сельского поселения предусматривается за счет принимаемых мер по снижению задолженности по платежам в бюджет. </w:t>
      </w:r>
    </w:p>
    <w:p w:rsidR="003D7A9B" w:rsidRPr="0019151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Продолжится практика ведения мониторинга изменений федерального и краевого налогового законодательства внесение соответствующих изменений в прав</w:t>
      </w:r>
      <w:r w:rsidR="0071602E" w:rsidRPr="00191517">
        <w:rPr>
          <w:rFonts w:ascii="Times New Roman" w:hAnsi="Times New Roman"/>
          <w:color w:val="1E1E1E"/>
          <w:sz w:val="28"/>
          <w:szCs w:val="28"/>
        </w:rPr>
        <w:t>овые акты сельсовета Памяти 13 Б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орцов. </w:t>
      </w:r>
      <w:r w:rsidR="00783D4E" w:rsidRPr="00191517">
        <w:rPr>
          <w:rFonts w:ascii="Times New Roman" w:hAnsi="Times New Roman"/>
          <w:color w:val="1E1E1E"/>
          <w:sz w:val="28"/>
          <w:szCs w:val="28"/>
        </w:rPr>
        <w:t>В частности, росту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собираемости налогов будет способствовать:</w:t>
      </w:r>
    </w:p>
    <w:p w:rsidR="003D7A9B" w:rsidRPr="0019151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- развитие национальной системы </w:t>
      </w:r>
      <w:proofErr w:type="spellStart"/>
      <w:r w:rsidRPr="00191517">
        <w:rPr>
          <w:rFonts w:ascii="Times New Roman" w:hAnsi="Times New Roman"/>
          <w:color w:val="1E1E1E"/>
          <w:sz w:val="28"/>
          <w:szCs w:val="28"/>
        </w:rPr>
        <w:t>прослеживаемости</w:t>
      </w:r>
      <w:proofErr w:type="spellEnd"/>
      <w:r w:rsidRPr="00191517">
        <w:rPr>
          <w:rFonts w:ascii="Times New Roman" w:hAnsi="Times New Roman"/>
          <w:color w:val="1E1E1E"/>
          <w:sz w:val="28"/>
          <w:szCs w:val="28"/>
        </w:rPr>
        <w:t xml:space="preserve"> товаров, обеспечивающей контроль за оборотом товаров на всех этапах от ввоза до реализации в рознице;</w:t>
      </w:r>
    </w:p>
    <w:p w:rsidR="003D7A9B" w:rsidRPr="0019151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- формирование правовых основ для внедрения таможенного мониторинга;</w:t>
      </w:r>
    </w:p>
    <w:p w:rsidR="003D7A9B" w:rsidRPr="0019151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- запуск нового</w:t>
      </w:r>
      <w:r w:rsidR="009C705D" w:rsidRPr="00191517">
        <w:rPr>
          <w:rFonts w:ascii="Times New Roman" w:hAnsi="Times New Roman"/>
          <w:color w:val="1E1E1E"/>
          <w:sz w:val="28"/>
          <w:szCs w:val="28"/>
        </w:rPr>
        <w:t xml:space="preserve"> налогового режима УСН 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онлайн для </w:t>
      </w:r>
      <w:r w:rsidR="0071602E" w:rsidRPr="00191517">
        <w:rPr>
          <w:rFonts w:ascii="Times New Roman" w:hAnsi="Times New Roman"/>
          <w:color w:val="1E1E1E"/>
          <w:sz w:val="28"/>
          <w:szCs w:val="28"/>
        </w:rPr>
        <w:t>микро предприятий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с численностью сотрудников до 5 человек (аналогично режиму НПД администрирование будет осуществляться в </w:t>
      </w:r>
      <w:r w:rsidR="0071602E" w:rsidRPr="00191517">
        <w:rPr>
          <w:rFonts w:ascii="Times New Roman" w:hAnsi="Times New Roman"/>
          <w:color w:val="1E1E1E"/>
          <w:sz w:val="28"/>
          <w:szCs w:val="28"/>
        </w:rPr>
        <w:t>без декларационном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формате через удобный интерфейс);</w:t>
      </w:r>
    </w:p>
    <w:p w:rsidR="003D7A9B" w:rsidRPr="0019151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- введение института "единого налогового платежа", предполагающего уплату налогов одним платежным поручением (без уточнения реквизитов и др. параметров) с последующим зачетом в счет имеющихся у налогоплательщика обязательств;</w:t>
      </w:r>
    </w:p>
    <w:p w:rsidR="00783D4E" w:rsidRPr="00191517" w:rsidRDefault="00783D4E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Важнейшим направлением остается реализация механизмов контроля за исполнением доходов бюджета сел</w:t>
      </w:r>
      <w:r w:rsidR="0071602E" w:rsidRPr="00191517">
        <w:rPr>
          <w:rFonts w:ascii="Times New Roman" w:hAnsi="Times New Roman"/>
          <w:color w:val="1E1E1E"/>
          <w:sz w:val="28"/>
          <w:szCs w:val="28"/>
        </w:rPr>
        <w:t>ьсовета Памяти 13 Б</w:t>
      </w:r>
      <w:r w:rsidRPr="00191517">
        <w:rPr>
          <w:rFonts w:ascii="Times New Roman" w:hAnsi="Times New Roman"/>
          <w:color w:val="1E1E1E"/>
          <w:sz w:val="28"/>
          <w:szCs w:val="28"/>
        </w:rPr>
        <w:t>орцов и снижением недоимки.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Будет продолжена ежегодная оценка эффективности социальных, бюджетных, экономических стимулов расширения налоговой базы за счет установления решениями </w:t>
      </w:r>
      <w:r w:rsidR="00556A82" w:rsidRPr="00191517">
        <w:rPr>
          <w:rFonts w:ascii="Times New Roman" w:hAnsi="Times New Roman"/>
          <w:color w:val="1E1E1E"/>
          <w:sz w:val="28"/>
          <w:szCs w:val="28"/>
        </w:rPr>
        <w:t>Совета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депутатов налоговых льгот, а также приняты меры по отмене при их неэффективности. </w:t>
      </w:r>
    </w:p>
    <w:p w:rsidR="00E609AC" w:rsidRPr="0019151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191517" w:rsidRDefault="0004730B" w:rsidP="0071602E">
      <w:pPr>
        <w:spacing w:after="0" w:line="240" w:lineRule="auto"/>
        <w:ind w:firstLine="709"/>
        <w:jc w:val="center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2.3. Приори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теты бюджетных расходов</w:t>
      </w:r>
    </w:p>
    <w:p w:rsidR="00783D4E" w:rsidRPr="00191517" w:rsidRDefault="00783D4E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556A82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Приоритетом бюджетной политики в сфере расходов будет являться улучшение условий жизни населения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Pr="00191517">
        <w:rPr>
          <w:rFonts w:ascii="Times New Roman" w:hAnsi="Times New Roman"/>
          <w:color w:val="1E1E1E"/>
          <w:sz w:val="28"/>
          <w:szCs w:val="28"/>
        </w:rPr>
        <w:t>, решение социальных проблем, предоставление качественных муниципальных услуг на основе целей и задач, определенных указами Пр</w:t>
      </w:r>
      <w:r w:rsidR="00783D4E" w:rsidRPr="00191517">
        <w:rPr>
          <w:rFonts w:ascii="Times New Roman" w:hAnsi="Times New Roman"/>
          <w:color w:val="1E1E1E"/>
          <w:sz w:val="28"/>
          <w:szCs w:val="28"/>
        </w:rPr>
        <w:t>езидента Российской Федерации и с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тратегией социально-экономического развития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 xml:space="preserve">сельсовета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lastRenderedPageBreak/>
        <w:t>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Pr="00191517">
        <w:rPr>
          <w:rFonts w:ascii="Times New Roman" w:hAnsi="Times New Roman"/>
          <w:color w:val="1E1E1E"/>
          <w:sz w:val="28"/>
          <w:szCs w:val="28"/>
        </w:rPr>
        <w:t>.</w:t>
      </w:r>
      <w:r w:rsidR="00CA0FC0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191517">
        <w:rPr>
          <w:rFonts w:ascii="Times New Roman" w:hAnsi="Times New Roman"/>
          <w:color w:val="1E1E1E"/>
          <w:sz w:val="28"/>
          <w:szCs w:val="28"/>
        </w:rPr>
        <w:t>Будет продолжена работа по переходу на «эффективный контракт», включающий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услуг. 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В целях повышения качества оказания муниципал</w:t>
      </w:r>
      <w:r w:rsidR="008113BA" w:rsidRPr="00191517">
        <w:rPr>
          <w:rFonts w:ascii="Times New Roman" w:hAnsi="Times New Roman"/>
          <w:color w:val="1E1E1E"/>
          <w:sz w:val="28"/>
          <w:szCs w:val="28"/>
        </w:rPr>
        <w:t>ьных услуг существует практика по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формированию муниципального задания на оказание муниципальных услуг физическим и юридическим лицам на основе единого перечня таких услуг и единых норматив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ов их финансового обеспечения. 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Начиная с 2014 года в соответствии с требованиями б</w:t>
      </w:r>
      <w:r w:rsidR="00335245" w:rsidRPr="00191517">
        <w:rPr>
          <w:rFonts w:ascii="Times New Roman" w:hAnsi="Times New Roman"/>
          <w:color w:val="1E1E1E"/>
          <w:sz w:val="28"/>
          <w:szCs w:val="28"/>
        </w:rPr>
        <w:t xml:space="preserve">юджетного </w:t>
      </w:r>
      <w:r w:rsidR="008113BA" w:rsidRPr="00191517">
        <w:rPr>
          <w:rFonts w:ascii="Times New Roman" w:hAnsi="Times New Roman"/>
          <w:color w:val="1E1E1E"/>
          <w:sz w:val="28"/>
          <w:szCs w:val="28"/>
        </w:rPr>
        <w:t>законодательства созданы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муниципальные дорожные фонды, за счет </w:t>
      </w:r>
      <w:r w:rsidR="008113BA" w:rsidRPr="00191517">
        <w:rPr>
          <w:rFonts w:ascii="Times New Roman" w:hAnsi="Times New Roman"/>
          <w:color w:val="1E1E1E"/>
          <w:sz w:val="28"/>
          <w:szCs w:val="28"/>
        </w:rPr>
        <w:t>средств,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которых будет осуществляться финансирование дорожной деятельности в отношении дорог местного значения. На реализацию данных расходных обязательств необходимо изыскание дополнительных финансовых ресурсов, что в свою очередь потребует более взвешенного подхода к принятию 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новых расходных обязательств. </w:t>
      </w:r>
    </w:p>
    <w:p w:rsidR="00E609AC" w:rsidRPr="0019151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191517" w:rsidRDefault="0004730B" w:rsidP="0071602E">
      <w:pPr>
        <w:spacing w:after="0" w:line="240" w:lineRule="auto"/>
        <w:ind w:firstLine="709"/>
        <w:jc w:val="center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2.4. Повышение эффективности и оптимизация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структуры бюджетных расходов</w:t>
      </w:r>
    </w:p>
    <w:p w:rsidR="00E609AC" w:rsidRPr="0019151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 Пр</w:t>
      </w:r>
      <w:r w:rsidR="0048700E" w:rsidRPr="00191517">
        <w:rPr>
          <w:rFonts w:ascii="Times New Roman" w:hAnsi="Times New Roman"/>
          <w:color w:val="1E1E1E"/>
          <w:sz w:val="28"/>
          <w:szCs w:val="28"/>
        </w:rPr>
        <w:t>и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оритезация расходов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 Этому будет способствовать повышение ответственности и заинтересованности ответственных исполнителей муниципальных программ 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 xml:space="preserve">сельсовета Памяти 13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за достижение целей в сфере социально-экономического развития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. 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В целях создания условий для своевременного и эффективного использования средств продолжится применение «бюджетных правил», которые предусматривались при формировании бюджет</w:t>
      </w:r>
      <w:r w:rsidR="00974D8D" w:rsidRPr="00191517">
        <w:rPr>
          <w:rFonts w:ascii="Times New Roman" w:hAnsi="Times New Roman"/>
          <w:color w:val="1E1E1E"/>
          <w:sz w:val="28"/>
          <w:szCs w:val="28"/>
        </w:rPr>
        <w:t>а на 20</w:t>
      </w:r>
      <w:r w:rsidR="00D94D32">
        <w:rPr>
          <w:rFonts w:ascii="Times New Roman" w:hAnsi="Times New Roman"/>
          <w:color w:val="1E1E1E"/>
          <w:sz w:val="28"/>
          <w:szCs w:val="28"/>
        </w:rPr>
        <w:t>25</w:t>
      </w:r>
      <w:r w:rsidR="00974D8D" w:rsidRPr="00191517">
        <w:rPr>
          <w:rFonts w:ascii="Times New Roman" w:hAnsi="Times New Roman"/>
          <w:color w:val="1E1E1E"/>
          <w:sz w:val="28"/>
          <w:szCs w:val="28"/>
        </w:rPr>
        <w:t xml:space="preserve"> – 20</w:t>
      </w:r>
      <w:r w:rsidR="00445A59" w:rsidRPr="00191517">
        <w:rPr>
          <w:rFonts w:ascii="Times New Roman" w:hAnsi="Times New Roman"/>
          <w:color w:val="1E1E1E"/>
          <w:sz w:val="28"/>
          <w:szCs w:val="28"/>
        </w:rPr>
        <w:t>2</w:t>
      </w:r>
      <w:r w:rsidR="00D94D32">
        <w:rPr>
          <w:rFonts w:ascii="Times New Roman" w:hAnsi="Times New Roman"/>
          <w:color w:val="1E1E1E"/>
          <w:sz w:val="28"/>
          <w:szCs w:val="28"/>
        </w:rPr>
        <w:t>7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годы.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Для мобилизации ресурсов будет продолжена работа по оптимизации структуры бюджетных расходов за счет повышения эффективности расходов и их концентрации на приоритетных задачах, сформулированных в указах Президента Российской Федерации. </w:t>
      </w:r>
      <w:r w:rsidRPr="00191517">
        <w:rPr>
          <w:rFonts w:ascii="Times New Roman" w:hAnsi="Times New Roman"/>
          <w:color w:val="1E1E1E"/>
          <w:sz w:val="28"/>
          <w:szCs w:val="28"/>
        </w:rPr>
        <w:br/>
        <w:t>Основными резервами повышения эффективности использования бюджетных средств будет являться оптимизация расходов на закупку товаров, работ, у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слуг для государственных нужд. </w:t>
      </w:r>
    </w:p>
    <w:p w:rsidR="00740300" w:rsidRPr="00191517" w:rsidRDefault="008B7F71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В 2022</w:t>
      </w:r>
      <w:r w:rsidR="00FB48B4" w:rsidRPr="00191517">
        <w:rPr>
          <w:rFonts w:ascii="Times New Roman" w:hAnsi="Times New Roman"/>
          <w:color w:val="1E1E1E"/>
          <w:sz w:val="28"/>
          <w:szCs w:val="28"/>
        </w:rPr>
        <w:t xml:space="preserve"> году уже проведена оптимизация расходов на содержание пожарной охраны</w:t>
      </w:r>
      <w:r w:rsidR="00740300" w:rsidRPr="00191517">
        <w:rPr>
          <w:rFonts w:ascii="Times New Roman" w:hAnsi="Times New Roman"/>
          <w:color w:val="1E1E1E"/>
          <w:sz w:val="28"/>
          <w:szCs w:val="28"/>
        </w:rPr>
        <w:t>.</w:t>
      </w:r>
      <w:r w:rsidR="003B4DC5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740300" w:rsidRPr="00191517">
        <w:rPr>
          <w:rFonts w:ascii="Times New Roman" w:hAnsi="Times New Roman"/>
          <w:color w:val="1E1E1E"/>
          <w:sz w:val="28"/>
          <w:szCs w:val="28"/>
        </w:rPr>
        <w:t>Приобретение автоматического твердотопливного котла также позволит в перспективе сократить расходы</w:t>
      </w:r>
      <w:r w:rsidR="003B4DC5" w:rsidRPr="00191517">
        <w:rPr>
          <w:rFonts w:ascii="Times New Roman" w:hAnsi="Times New Roman"/>
          <w:color w:val="1E1E1E"/>
          <w:sz w:val="28"/>
          <w:szCs w:val="28"/>
        </w:rPr>
        <w:t xml:space="preserve"> на привлечение рабочего персонала в отопительный период.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Продолжится оптимизация расходов по содержанию органов власти местного самоуправления на основе нормирования управленческих расходов </w:t>
      </w:r>
      <w:r w:rsidRPr="00191517">
        <w:rPr>
          <w:rFonts w:ascii="Times New Roman" w:hAnsi="Times New Roman"/>
          <w:color w:val="1E1E1E"/>
          <w:sz w:val="28"/>
          <w:szCs w:val="28"/>
        </w:rPr>
        <w:lastRenderedPageBreak/>
        <w:t xml:space="preserve">в части материальных затрат. В условиях формирования программного бюджета расходы на содержание аппарата органов власти местного самоуправления, являющихся ответственными исполнителями муниципальных программ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поселения, будут включены в муниципальные программы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. </w:t>
      </w:r>
    </w:p>
    <w:p w:rsidR="00E609AC" w:rsidRPr="0019151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191517" w:rsidRDefault="0004730B" w:rsidP="0071602E">
      <w:pPr>
        <w:spacing w:after="0" w:line="240" w:lineRule="auto"/>
        <w:ind w:firstLine="709"/>
        <w:jc w:val="center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2.5. Ра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звитие межбюджетных отношений</w:t>
      </w:r>
    </w:p>
    <w:p w:rsidR="00E609AC" w:rsidRPr="0019151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Очередной бюджетный период станет важным этапом развития межбюджетных отношений в связи с необходимостью принятия трехлетних бюджетов в программном формате, обеспечения реализации указов Президента Российской Федерации и дальнейшего изменения в разграничении полномочий. В этих условиях должны быть исключены риски несбалансированности местных бюджетов. При этом большая часть расходов на реализацию муниципальных </w:t>
      </w:r>
      <w:r w:rsidR="0071602E" w:rsidRPr="00191517">
        <w:rPr>
          <w:rFonts w:ascii="Times New Roman" w:hAnsi="Times New Roman"/>
          <w:color w:val="1E1E1E"/>
          <w:sz w:val="28"/>
          <w:szCs w:val="28"/>
        </w:rPr>
        <w:t>программ будет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осуществляться за счет средств районного бюджета.  Особое внимание будет уделено недопущению образования просроченн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ой кредиторской задолженности.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В целях осуществления качественного бюджетного процесса необходимо обеспечить принятие сбалансированного бюд</w:t>
      </w:r>
      <w:r w:rsidR="00547BC9" w:rsidRPr="00191517">
        <w:rPr>
          <w:rFonts w:ascii="Times New Roman" w:hAnsi="Times New Roman"/>
          <w:color w:val="1E1E1E"/>
          <w:sz w:val="28"/>
          <w:szCs w:val="28"/>
        </w:rPr>
        <w:t>жета сельского поселения на 20</w:t>
      </w:r>
      <w:r w:rsidR="00D94D32">
        <w:rPr>
          <w:rFonts w:ascii="Times New Roman" w:hAnsi="Times New Roman"/>
          <w:color w:val="1E1E1E"/>
          <w:sz w:val="28"/>
          <w:szCs w:val="28"/>
        </w:rPr>
        <w:t>25</w:t>
      </w:r>
      <w:r w:rsidR="00771330" w:rsidRPr="00191517">
        <w:rPr>
          <w:rFonts w:ascii="Times New Roman" w:hAnsi="Times New Roman"/>
          <w:color w:val="1E1E1E"/>
          <w:sz w:val="28"/>
          <w:szCs w:val="28"/>
        </w:rPr>
        <w:t xml:space="preserve"> – 20</w:t>
      </w:r>
      <w:r w:rsidR="00D94D32">
        <w:rPr>
          <w:rFonts w:ascii="Times New Roman" w:hAnsi="Times New Roman"/>
          <w:color w:val="1E1E1E"/>
          <w:sz w:val="28"/>
          <w:szCs w:val="28"/>
        </w:rPr>
        <w:t>27</w:t>
      </w:r>
      <w:r w:rsidR="007804A1" w:rsidRPr="00191517">
        <w:rPr>
          <w:rFonts w:ascii="Times New Roman" w:hAnsi="Times New Roman"/>
          <w:color w:val="1E1E1E"/>
          <w:sz w:val="28"/>
          <w:szCs w:val="28"/>
        </w:rPr>
        <w:t xml:space="preserve"> годы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с учетом выявления резервов и их перераспределения в пользу приоритетных направлений и проектов, прежде всего обеспечивающих решение поставленных в указах Президента Российской Федерации задач и создающих условия для соци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ально-экономического развития. </w:t>
      </w: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В части формирования межбюджетных отношений усилится ответственность за проведение эффект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ивной бюджетной политики. </w:t>
      </w:r>
    </w:p>
    <w:p w:rsidR="00E609AC" w:rsidRPr="0019151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2.6. Повышение прозрачности и о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>ткрытости бюджетного процесса </w:t>
      </w:r>
    </w:p>
    <w:p w:rsidR="00E609AC" w:rsidRPr="0019151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FD6259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Наряду с формированием и исполнением бюджета сельского поселения гражданам </w:t>
      </w:r>
      <w:r w:rsidR="007804A1" w:rsidRPr="00191517">
        <w:rPr>
          <w:rFonts w:ascii="Times New Roman" w:hAnsi="Times New Roman"/>
          <w:color w:val="1E1E1E"/>
          <w:sz w:val="28"/>
          <w:szCs w:val="28"/>
        </w:rPr>
        <w:t>представляется возможность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получения в доступной и наглядной форме информации о параметрах бюджета, планируемых и достигнутых результатах использования бюджетных средств. Обеспечению открытости и подконтрольности бюджетного п</w:t>
      </w:r>
      <w:r w:rsidR="007804A1" w:rsidRPr="00191517">
        <w:rPr>
          <w:rFonts w:ascii="Times New Roman" w:hAnsi="Times New Roman"/>
          <w:color w:val="1E1E1E"/>
          <w:sz w:val="28"/>
          <w:szCs w:val="28"/>
        </w:rPr>
        <w:t>роцесса способствует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проведение публичных слушаний по проекту бюджета сельского поселения, отчету о его исполнении, а также о наиболее к</w:t>
      </w:r>
      <w:r w:rsidR="00FD6259" w:rsidRPr="00191517">
        <w:rPr>
          <w:rFonts w:ascii="Times New Roman" w:hAnsi="Times New Roman"/>
          <w:color w:val="1E1E1E"/>
          <w:sz w:val="28"/>
          <w:szCs w:val="28"/>
        </w:rPr>
        <w:t>рупных муниципальных закупках. </w:t>
      </w:r>
    </w:p>
    <w:p w:rsidR="00FD6259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 xml:space="preserve">В целях информирования </w:t>
      </w:r>
      <w:r w:rsidR="00F26A66" w:rsidRPr="00191517">
        <w:rPr>
          <w:rFonts w:ascii="Times New Roman" w:hAnsi="Times New Roman"/>
          <w:color w:val="1E1E1E"/>
          <w:sz w:val="28"/>
          <w:szCs w:val="28"/>
        </w:rPr>
        <w:t xml:space="preserve">населения </w:t>
      </w:r>
      <w:r w:rsidR="0071602E" w:rsidRPr="00191517">
        <w:rPr>
          <w:rFonts w:ascii="Times New Roman" w:hAnsi="Times New Roman"/>
          <w:color w:val="1E1E1E"/>
          <w:sz w:val="28"/>
          <w:szCs w:val="28"/>
        </w:rPr>
        <w:t>Администрация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7804A1" w:rsidRPr="00191517">
        <w:rPr>
          <w:rFonts w:ascii="Times New Roman" w:hAnsi="Times New Roman"/>
          <w:color w:val="1E1E1E"/>
          <w:sz w:val="28"/>
          <w:szCs w:val="28"/>
        </w:rPr>
        <w:t xml:space="preserve"> регулярно публикует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7804A1" w:rsidRPr="00191517">
        <w:rPr>
          <w:rFonts w:ascii="Times New Roman" w:hAnsi="Times New Roman"/>
          <w:color w:val="1E1E1E"/>
          <w:sz w:val="28"/>
          <w:szCs w:val="28"/>
        </w:rPr>
        <w:t>в газете «Емельяновские Веси» и размещает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в информационно-коммуникационной сети «Интернет» информацию о принятии и исполнении бюджета в понятной для граждан информативной</w:t>
      </w:r>
      <w:r w:rsidR="007804A1" w:rsidRPr="00191517">
        <w:rPr>
          <w:rFonts w:ascii="Times New Roman" w:hAnsi="Times New Roman"/>
          <w:color w:val="1E1E1E"/>
          <w:sz w:val="28"/>
          <w:szCs w:val="28"/>
        </w:rPr>
        <w:t xml:space="preserve"> и компактной форме. Это позволяе</w:t>
      </w:r>
      <w:r w:rsidRPr="00191517">
        <w:rPr>
          <w:rFonts w:ascii="Times New Roman" w:hAnsi="Times New Roman"/>
          <w:color w:val="1E1E1E"/>
          <w:sz w:val="28"/>
          <w:szCs w:val="28"/>
        </w:rPr>
        <w:t>т им составить представление и обладать актуальной и достоверной информацией о направлениях расходования бюджетных средс</w:t>
      </w:r>
      <w:r w:rsidR="00FD6259" w:rsidRPr="00191517">
        <w:rPr>
          <w:rFonts w:ascii="Times New Roman" w:hAnsi="Times New Roman"/>
          <w:color w:val="1E1E1E"/>
          <w:sz w:val="28"/>
          <w:szCs w:val="28"/>
        </w:rPr>
        <w:t>тв, целевом их использовании. </w:t>
      </w:r>
    </w:p>
    <w:p w:rsidR="007804A1" w:rsidRPr="00191517" w:rsidRDefault="007804A1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FD6259" w:rsidRPr="00191517" w:rsidRDefault="0004730B" w:rsidP="0071602E">
      <w:pPr>
        <w:spacing w:after="0" w:line="240" w:lineRule="auto"/>
        <w:ind w:firstLine="709"/>
        <w:jc w:val="center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2.7. Развитие и повышение эффективности муници</w:t>
      </w:r>
      <w:r w:rsidR="00FD6259" w:rsidRPr="00191517">
        <w:rPr>
          <w:rFonts w:ascii="Times New Roman" w:hAnsi="Times New Roman"/>
          <w:color w:val="1E1E1E"/>
          <w:sz w:val="28"/>
          <w:szCs w:val="28"/>
        </w:rPr>
        <w:t>пального финансового контроля</w:t>
      </w:r>
    </w:p>
    <w:p w:rsidR="00FD6259" w:rsidRPr="00191517" w:rsidRDefault="00FD6259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71602E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lastRenderedPageBreak/>
        <w:t xml:space="preserve">В текущем году и среднесрочной перспективе получит дальнейшее развитие система муниципального финансового контроля 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Pr="00191517">
        <w:rPr>
          <w:rFonts w:ascii="Times New Roman" w:hAnsi="Times New Roman"/>
          <w:color w:val="1E1E1E"/>
          <w:sz w:val="28"/>
          <w:szCs w:val="28"/>
        </w:rPr>
        <w:t>. </w:t>
      </w:r>
      <w:r w:rsidR="00036B7E" w:rsidRPr="00191517">
        <w:rPr>
          <w:rFonts w:ascii="Times New Roman" w:hAnsi="Times New Roman"/>
          <w:color w:val="1E1E1E"/>
          <w:sz w:val="28"/>
          <w:szCs w:val="28"/>
        </w:rPr>
        <w:t xml:space="preserve">    </w:t>
      </w:r>
      <w:r w:rsidR="00F26A66" w:rsidRPr="00191517">
        <w:rPr>
          <w:rFonts w:ascii="Times New Roman" w:hAnsi="Times New Roman"/>
          <w:color w:val="1E1E1E"/>
          <w:sz w:val="28"/>
          <w:szCs w:val="28"/>
        </w:rPr>
        <w:t xml:space="preserve">      </w:t>
      </w:r>
      <w:r w:rsidR="00036B7E" w:rsidRPr="00191517">
        <w:rPr>
          <w:rFonts w:ascii="Times New Roman" w:hAnsi="Times New Roman"/>
          <w:color w:val="1E1E1E"/>
          <w:sz w:val="28"/>
          <w:szCs w:val="28"/>
        </w:rPr>
        <w:t xml:space="preserve">  </w:t>
      </w:r>
    </w:p>
    <w:p w:rsidR="00FD6259" w:rsidRPr="0019151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В связи с внесенными Федеральным законом от 23.07.2013 № 252-ФЗ «О внесении изменений в Бюджетный кодекс Российской Федерации и отдельные законодательные акты Российской Федерации»</w:t>
      </w:r>
      <w:r w:rsidR="001E397F" w:rsidRPr="00191517">
        <w:rPr>
          <w:rFonts w:ascii="Times New Roman" w:hAnsi="Times New Roman"/>
          <w:color w:val="1E1E1E"/>
          <w:sz w:val="28"/>
          <w:szCs w:val="28"/>
        </w:rPr>
        <w:t xml:space="preserve"> (ред. от 18.07.2017г.)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изменениями в Бюджетный кодекс Российской Федерации в части регулирования государственного (муниципального) финансового контроля и ответственности за нарушение бюджетного законодательства Российской Федерации, а также на основании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E397F" w:rsidRPr="00191517">
        <w:rPr>
          <w:rFonts w:ascii="Times New Roman" w:hAnsi="Times New Roman"/>
          <w:color w:val="1E1E1E"/>
          <w:sz w:val="28"/>
          <w:szCs w:val="28"/>
        </w:rPr>
        <w:t xml:space="preserve"> (ред. от 02.07.2021г.)</w:t>
      </w:r>
      <w:r w:rsidRPr="00191517">
        <w:rPr>
          <w:rFonts w:ascii="Times New Roman" w:hAnsi="Times New Roman"/>
          <w:color w:val="1E1E1E"/>
          <w:sz w:val="28"/>
          <w:szCs w:val="28"/>
        </w:rPr>
        <w:t xml:space="preserve"> основными направлениями развития в этой сфере станут разграничение и уточнение полномочий 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борцов</w:t>
      </w:r>
      <w:r w:rsidRPr="00191517">
        <w:rPr>
          <w:rFonts w:ascii="Times New Roman" w:hAnsi="Times New Roman"/>
          <w:color w:val="1E1E1E"/>
          <w:sz w:val="28"/>
          <w:szCs w:val="28"/>
        </w:rPr>
        <w:t>, в т</w:t>
      </w:r>
      <w:r w:rsidR="00FD6259" w:rsidRPr="00191517">
        <w:rPr>
          <w:rFonts w:ascii="Times New Roman" w:hAnsi="Times New Roman"/>
          <w:color w:val="1E1E1E"/>
          <w:sz w:val="28"/>
          <w:szCs w:val="28"/>
        </w:rPr>
        <w:t>ом числе:</w:t>
      </w:r>
    </w:p>
    <w:p w:rsidR="00FD6259" w:rsidRPr="00191517" w:rsidRDefault="00036B7E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-</w:t>
      </w:r>
      <w:r w:rsidR="0004730B" w:rsidRPr="00191517">
        <w:rPr>
          <w:rFonts w:ascii="Times New Roman" w:hAnsi="Times New Roman"/>
          <w:color w:val="1E1E1E"/>
          <w:sz w:val="28"/>
          <w:szCs w:val="28"/>
        </w:rPr>
        <w:t>проведение санкционирования оплаты каждого денежного обязательства получателей бюджетных средств после проверки документов, подтверждающих возникновение таких обязательств, и проверки на всех этапах осуществления закупок соответствия информации о предоставленных объемах финансового обеспечения информации,</w:t>
      </w:r>
      <w:r w:rsidR="00FD6259" w:rsidRPr="00191517">
        <w:rPr>
          <w:rFonts w:ascii="Times New Roman" w:hAnsi="Times New Roman"/>
          <w:color w:val="1E1E1E"/>
          <w:sz w:val="28"/>
          <w:szCs w:val="28"/>
        </w:rPr>
        <w:t xml:space="preserve"> зафиксированной в документах;</w:t>
      </w:r>
    </w:p>
    <w:p w:rsidR="00FD6259" w:rsidRPr="00191517" w:rsidRDefault="00036B7E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-</w:t>
      </w:r>
      <w:r w:rsidR="0004730B" w:rsidRPr="00191517">
        <w:rPr>
          <w:rFonts w:ascii="Times New Roman" w:hAnsi="Times New Roman"/>
          <w:color w:val="1E1E1E"/>
          <w:sz w:val="28"/>
          <w:szCs w:val="28"/>
        </w:rPr>
        <w:t xml:space="preserve">осуществление внутреннего муниципального финансового контроля (должностными лицами) полномочий по контролю за соблюдением бюджетного законодательства и иных нормативных правовых актов, регулирующих бюджетные правоотношения, контроля за полнотой и достоверностью отчетности о реализации муниципальных программ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04730B" w:rsidRPr="00191517">
        <w:rPr>
          <w:rFonts w:ascii="Times New Roman" w:hAnsi="Times New Roman"/>
          <w:color w:val="1E1E1E"/>
          <w:sz w:val="28"/>
          <w:szCs w:val="28"/>
        </w:rPr>
        <w:t>, осуществление контроля за соблюдением законодательства при составлении и исполнении бюджета в отношении расходов, связанных с закупками, установление досто</w:t>
      </w:r>
      <w:r w:rsidR="00FD6259" w:rsidRPr="00191517">
        <w:rPr>
          <w:rFonts w:ascii="Times New Roman" w:hAnsi="Times New Roman"/>
          <w:color w:val="1E1E1E"/>
          <w:sz w:val="28"/>
          <w:szCs w:val="28"/>
        </w:rPr>
        <w:t>верности учета таких расходов;</w:t>
      </w:r>
    </w:p>
    <w:p w:rsidR="00FD6259" w:rsidRPr="00191517" w:rsidRDefault="00036B7E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-</w:t>
      </w:r>
      <w:r w:rsidR="0004730B" w:rsidRPr="00191517">
        <w:rPr>
          <w:rFonts w:ascii="Times New Roman" w:hAnsi="Times New Roman"/>
          <w:color w:val="1E1E1E"/>
          <w:sz w:val="28"/>
          <w:szCs w:val="28"/>
        </w:rPr>
        <w:t xml:space="preserve">осуществление </w:t>
      </w:r>
      <w:r w:rsidR="00556A82" w:rsidRPr="00191517">
        <w:rPr>
          <w:rFonts w:ascii="Times New Roman" w:hAnsi="Times New Roman"/>
          <w:color w:val="1E1E1E"/>
          <w:sz w:val="28"/>
          <w:szCs w:val="28"/>
        </w:rPr>
        <w:t xml:space="preserve">администрацией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04730B" w:rsidRPr="00191517">
        <w:rPr>
          <w:rFonts w:ascii="Times New Roman" w:hAnsi="Times New Roman"/>
          <w:color w:val="1E1E1E"/>
          <w:sz w:val="28"/>
          <w:szCs w:val="28"/>
        </w:rPr>
        <w:t xml:space="preserve">контроля за соблюдением внутренних стандартов и процедур составления, исполнения бюджета по расходам, составления бюджетной отчетности и ведения бюджетного учета </w:t>
      </w:r>
      <w:r w:rsidR="00556A82" w:rsidRPr="00191517">
        <w:rPr>
          <w:rFonts w:ascii="Times New Roman" w:hAnsi="Times New Roman"/>
          <w:color w:val="1E1E1E"/>
          <w:sz w:val="28"/>
          <w:szCs w:val="28"/>
        </w:rPr>
        <w:t xml:space="preserve">администрацией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19151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04730B" w:rsidRPr="00191517">
        <w:rPr>
          <w:rFonts w:ascii="Times New Roman" w:hAnsi="Times New Roman"/>
          <w:color w:val="1E1E1E"/>
          <w:sz w:val="28"/>
          <w:szCs w:val="28"/>
        </w:rPr>
        <w:t>и подведомственными ему п</w:t>
      </w:r>
      <w:r w:rsidR="00FD6259" w:rsidRPr="00191517">
        <w:rPr>
          <w:rFonts w:ascii="Times New Roman" w:hAnsi="Times New Roman"/>
          <w:color w:val="1E1E1E"/>
          <w:sz w:val="28"/>
          <w:szCs w:val="28"/>
        </w:rPr>
        <w:t>олучателями бюджетных средств. </w:t>
      </w:r>
    </w:p>
    <w:p w:rsidR="00FD6259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191517">
        <w:rPr>
          <w:rFonts w:ascii="Times New Roman" w:hAnsi="Times New Roman"/>
          <w:color w:val="1E1E1E"/>
          <w:sz w:val="28"/>
          <w:szCs w:val="28"/>
        </w:rPr>
        <w:t>Главная задача этой работы – организация действенного, компетентного и всеобъемлющего контроля за эффективным использованием бюджетных средств в целях повышения качества управления финансами и результа</w:t>
      </w:r>
      <w:r w:rsidR="00385A8D" w:rsidRPr="00191517">
        <w:rPr>
          <w:rFonts w:ascii="Times New Roman" w:hAnsi="Times New Roman"/>
          <w:color w:val="1E1E1E"/>
          <w:sz w:val="28"/>
          <w:szCs w:val="28"/>
        </w:rPr>
        <w:t xml:space="preserve">тивности муниципальных программ </w:t>
      </w:r>
      <w:r w:rsidR="0071602E" w:rsidRPr="0019151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19151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Pr="00191517">
        <w:rPr>
          <w:rFonts w:ascii="Times New Roman" w:hAnsi="Times New Roman"/>
          <w:color w:val="1E1E1E"/>
          <w:sz w:val="28"/>
          <w:szCs w:val="28"/>
        </w:rPr>
        <w:t>.</w:t>
      </w:r>
    </w:p>
    <w:p w:rsidR="0004730B" w:rsidRPr="0062179B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 </w:t>
      </w:r>
      <w:r w:rsidRPr="006F1BA7">
        <w:rPr>
          <w:rFonts w:ascii="Times New Roman" w:hAnsi="Times New Roman"/>
          <w:color w:val="1E1E1E"/>
          <w:sz w:val="28"/>
          <w:szCs w:val="28"/>
        </w:rPr>
        <w:br/>
      </w:r>
      <w:r w:rsidRPr="006F1BA7">
        <w:rPr>
          <w:rFonts w:ascii="Times New Roman" w:hAnsi="Times New Roman"/>
          <w:color w:val="1E1E1E"/>
          <w:sz w:val="28"/>
          <w:szCs w:val="28"/>
        </w:rPr>
        <w:br/>
      </w:r>
      <w:r w:rsidRPr="0062179B">
        <w:rPr>
          <w:rFonts w:ascii="Times New Roman" w:hAnsi="Times New Roman"/>
          <w:color w:val="1E1E1E"/>
          <w:sz w:val="24"/>
          <w:szCs w:val="24"/>
        </w:rPr>
        <w:br/>
      </w:r>
      <w:r w:rsidRPr="0062179B">
        <w:rPr>
          <w:rFonts w:ascii="Times New Roman" w:hAnsi="Times New Roman"/>
          <w:color w:val="1E1E1E"/>
          <w:sz w:val="24"/>
          <w:szCs w:val="24"/>
        </w:rPr>
        <w:br/>
      </w:r>
    </w:p>
    <w:p w:rsidR="0004730B" w:rsidRPr="0062179B" w:rsidRDefault="0004730B" w:rsidP="00E609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4730B" w:rsidRPr="0062179B" w:rsidSect="001F24DA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62D79"/>
    <w:multiLevelType w:val="multilevel"/>
    <w:tmpl w:val="E856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70838"/>
    <w:multiLevelType w:val="hybridMultilevel"/>
    <w:tmpl w:val="CC78BECE"/>
    <w:lvl w:ilvl="0" w:tplc="74EA9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B68"/>
    <w:rsid w:val="00004E1C"/>
    <w:rsid w:val="00005463"/>
    <w:rsid w:val="0002643C"/>
    <w:rsid w:val="000329F2"/>
    <w:rsid w:val="00036B7E"/>
    <w:rsid w:val="0004730B"/>
    <w:rsid w:val="00076336"/>
    <w:rsid w:val="00101FC6"/>
    <w:rsid w:val="001033F5"/>
    <w:rsid w:val="00176C32"/>
    <w:rsid w:val="00191517"/>
    <w:rsid w:val="001B00A5"/>
    <w:rsid w:val="001B39F6"/>
    <w:rsid w:val="001C3949"/>
    <w:rsid w:val="001E397F"/>
    <w:rsid w:val="001F24DA"/>
    <w:rsid w:val="00247593"/>
    <w:rsid w:val="00256BA8"/>
    <w:rsid w:val="0028788B"/>
    <w:rsid w:val="002C15F1"/>
    <w:rsid w:val="002C7CA5"/>
    <w:rsid w:val="002E7183"/>
    <w:rsid w:val="003234FB"/>
    <w:rsid w:val="00335245"/>
    <w:rsid w:val="00372076"/>
    <w:rsid w:val="00383550"/>
    <w:rsid w:val="00385A8D"/>
    <w:rsid w:val="003A0B6A"/>
    <w:rsid w:val="003B4DC5"/>
    <w:rsid w:val="003C03A1"/>
    <w:rsid w:val="003D544D"/>
    <w:rsid w:val="003D7A9B"/>
    <w:rsid w:val="00403CA3"/>
    <w:rsid w:val="00445A59"/>
    <w:rsid w:val="00446719"/>
    <w:rsid w:val="00473B93"/>
    <w:rsid w:val="00473F59"/>
    <w:rsid w:val="0048700E"/>
    <w:rsid w:val="00490A89"/>
    <w:rsid w:val="004A23C1"/>
    <w:rsid w:val="004A564E"/>
    <w:rsid w:val="005173B9"/>
    <w:rsid w:val="00547BC9"/>
    <w:rsid w:val="00550958"/>
    <w:rsid w:val="00556A82"/>
    <w:rsid w:val="005C56DE"/>
    <w:rsid w:val="005E391E"/>
    <w:rsid w:val="005E64E2"/>
    <w:rsid w:val="00604A18"/>
    <w:rsid w:val="0062179B"/>
    <w:rsid w:val="0065401F"/>
    <w:rsid w:val="00654600"/>
    <w:rsid w:val="006A6870"/>
    <w:rsid w:val="006B3541"/>
    <w:rsid w:val="006B7896"/>
    <w:rsid w:val="006C2177"/>
    <w:rsid w:val="006D4230"/>
    <w:rsid w:val="006E117D"/>
    <w:rsid w:val="006E5C76"/>
    <w:rsid w:val="006E798B"/>
    <w:rsid w:val="006F1BA7"/>
    <w:rsid w:val="00706817"/>
    <w:rsid w:val="007105F8"/>
    <w:rsid w:val="0071602E"/>
    <w:rsid w:val="00740300"/>
    <w:rsid w:val="00771330"/>
    <w:rsid w:val="00775DD0"/>
    <w:rsid w:val="007774FD"/>
    <w:rsid w:val="007804A1"/>
    <w:rsid w:val="00783D4E"/>
    <w:rsid w:val="007859BF"/>
    <w:rsid w:val="0078782B"/>
    <w:rsid w:val="007C0590"/>
    <w:rsid w:val="007C5670"/>
    <w:rsid w:val="007C7231"/>
    <w:rsid w:val="007E5438"/>
    <w:rsid w:val="007F16FC"/>
    <w:rsid w:val="008113BA"/>
    <w:rsid w:val="00824DEC"/>
    <w:rsid w:val="00836BDB"/>
    <w:rsid w:val="008B393F"/>
    <w:rsid w:val="008B7F71"/>
    <w:rsid w:val="008E6174"/>
    <w:rsid w:val="008F55DA"/>
    <w:rsid w:val="00925B3B"/>
    <w:rsid w:val="00960B93"/>
    <w:rsid w:val="00974D8D"/>
    <w:rsid w:val="009A4981"/>
    <w:rsid w:val="009C705D"/>
    <w:rsid w:val="009F0D34"/>
    <w:rsid w:val="009F1990"/>
    <w:rsid w:val="00A00F29"/>
    <w:rsid w:val="00A03D1C"/>
    <w:rsid w:val="00A20215"/>
    <w:rsid w:val="00A3155A"/>
    <w:rsid w:val="00A34F61"/>
    <w:rsid w:val="00A5196E"/>
    <w:rsid w:val="00A55B1E"/>
    <w:rsid w:val="00A95DC1"/>
    <w:rsid w:val="00A97EE8"/>
    <w:rsid w:val="00AA15FB"/>
    <w:rsid w:val="00AD0704"/>
    <w:rsid w:val="00B07691"/>
    <w:rsid w:val="00B104A7"/>
    <w:rsid w:val="00B25CB5"/>
    <w:rsid w:val="00B41C8C"/>
    <w:rsid w:val="00BC4FEE"/>
    <w:rsid w:val="00BC5FF4"/>
    <w:rsid w:val="00BD4DE3"/>
    <w:rsid w:val="00BF270E"/>
    <w:rsid w:val="00C20EB0"/>
    <w:rsid w:val="00C45F91"/>
    <w:rsid w:val="00C73233"/>
    <w:rsid w:val="00C90A32"/>
    <w:rsid w:val="00CA0FC0"/>
    <w:rsid w:val="00CD1B68"/>
    <w:rsid w:val="00CE2633"/>
    <w:rsid w:val="00D33F59"/>
    <w:rsid w:val="00D52962"/>
    <w:rsid w:val="00D55176"/>
    <w:rsid w:val="00D933AA"/>
    <w:rsid w:val="00D94D32"/>
    <w:rsid w:val="00DD431F"/>
    <w:rsid w:val="00DE20A8"/>
    <w:rsid w:val="00E55716"/>
    <w:rsid w:val="00E55E85"/>
    <w:rsid w:val="00E609AC"/>
    <w:rsid w:val="00E713CA"/>
    <w:rsid w:val="00E76E46"/>
    <w:rsid w:val="00EA2194"/>
    <w:rsid w:val="00EB65C5"/>
    <w:rsid w:val="00EE2148"/>
    <w:rsid w:val="00EE6976"/>
    <w:rsid w:val="00EF0285"/>
    <w:rsid w:val="00F16591"/>
    <w:rsid w:val="00F26A66"/>
    <w:rsid w:val="00F31058"/>
    <w:rsid w:val="00F367A0"/>
    <w:rsid w:val="00F820DA"/>
    <w:rsid w:val="00F95F91"/>
    <w:rsid w:val="00FA58FF"/>
    <w:rsid w:val="00FB46ED"/>
    <w:rsid w:val="00FB48B4"/>
    <w:rsid w:val="00FC5745"/>
    <w:rsid w:val="00FD6259"/>
    <w:rsid w:val="00FE0638"/>
    <w:rsid w:val="00FE2077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7FA676-05AD-4F31-A623-EFD5AE94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70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CD1B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6F1B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1B68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rsid w:val="00CD1B6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D1B68"/>
    <w:rPr>
      <w:rFonts w:cs="Times New Roman"/>
    </w:rPr>
  </w:style>
  <w:style w:type="paragraph" w:styleId="a4">
    <w:name w:val="No Spacing"/>
    <w:uiPriority w:val="1"/>
    <w:qFormat/>
    <w:rsid w:val="006F1BA7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2">
    <w:name w:val="Основной текст (2)_"/>
    <w:link w:val="20"/>
    <w:rsid w:val="006F1BA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1BA7"/>
    <w:pPr>
      <w:widowControl w:val="0"/>
      <w:shd w:val="clear" w:color="auto" w:fill="FFFFFF"/>
      <w:spacing w:after="0" w:line="259" w:lineRule="auto"/>
      <w:ind w:firstLine="730"/>
    </w:pPr>
    <w:rPr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F1BA7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9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Частоостровского сельсовета</Company>
  <LinksUpToDate>false</LinksUpToDate>
  <CharactersWithSpaces>21063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Администрация</cp:lastModifiedBy>
  <cp:revision>56</cp:revision>
  <cp:lastPrinted>2014-11-16T10:56:00Z</cp:lastPrinted>
  <dcterms:created xsi:type="dcterms:W3CDTF">2019-11-26T04:07:00Z</dcterms:created>
  <dcterms:modified xsi:type="dcterms:W3CDTF">2024-11-20T08:26:00Z</dcterms:modified>
</cp:coreProperties>
</file>